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703E" w14:textId="5F41599D" w:rsidR="00EA1B88" w:rsidRDefault="00184E74" w:rsidP="00EA1B88">
      <w:pPr>
        <w:jc w:val="right"/>
      </w:pPr>
      <w:r w:rsidRPr="00967684">
        <w:rPr>
          <w:noProof/>
        </w:rPr>
        <w:drawing>
          <wp:inline distT="0" distB="0" distL="0" distR="0" wp14:anchorId="6917C9E1" wp14:editId="50A8A184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BA42E" w14:textId="0E61B1B2" w:rsidR="00EA1B88" w:rsidRDefault="00715648" w:rsidP="00EA1B88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184E74">
        <w:rPr>
          <w:rFonts w:ascii="Arial" w:hAnsi="Arial" w:cs="Arial"/>
          <w:smallCaps/>
          <w:sz w:val="36"/>
        </w:rPr>
        <w:t>Medical Conditions</w:t>
      </w:r>
      <w:r w:rsidR="00EA1B88" w:rsidRPr="00184E74">
        <w:rPr>
          <w:rFonts w:ascii="Arial" w:hAnsi="Arial" w:cs="Arial"/>
          <w:smallCaps/>
          <w:sz w:val="36"/>
        </w:rPr>
        <w:t xml:space="preserve"> – </w:t>
      </w:r>
      <w:r w:rsidRPr="00184E74">
        <w:rPr>
          <w:rFonts w:ascii="Arial" w:hAnsi="Arial" w:cs="Arial"/>
          <w:smallCaps/>
          <w:sz w:val="36"/>
        </w:rPr>
        <w:t>Clinical Electrophysiology</w:t>
      </w:r>
    </w:p>
    <w:p w14:paraId="54EAB921" w14:textId="4BCCFB0F" w:rsidR="00C467A6" w:rsidRPr="00184E74" w:rsidRDefault="00C467A6" w:rsidP="00EA1B8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initial accreditation and substantive changes</w:t>
      </w:r>
    </w:p>
    <w:p w14:paraId="5D96789D" w14:textId="77777777" w:rsidR="00EA1B88" w:rsidRPr="00184E74" w:rsidRDefault="00EA1B88" w:rsidP="00EA1B88">
      <w:pPr>
        <w:spacing w:after="0" w:line="240" w:lineRule="auto"/>
        <w:rPr>
          <w:rFonts w:ascii="Arial" w:hAnsi="Arial" w:cs="Arial"/>
          <w:sz w:val="24"/>
        </w:rPr>
      </w:pPr>
    </w:p>
    <w:p w14:paraId="709DFB45" w14:textId="77777777" w:rsidR="00EA1B88" w:rsidRPr="00184E74" w:rsidRDefault="00EA1B88" w:rsidP="00EA1B88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184E74">
        <w:rPr>
          <w:rFonts w:ascii="Arial" w:hAnsi="Arial" w:cs="Arial"/>
          <w:sz w:val="20"/>
          <w:szCs w:val="18"/>
        </w:rPr>
        <w:t xml:space="preserve">For programs applying for candidate status, or for accredited programs submitting a substantive change to add a participant practice site, please provide the patient population that will be available to the </w:t>
      </w:r>
      <w:r w:rsidR="00715648" w:rsidRPr="00184E74">
        <w:rPr>
          <w:rFonts w:ascii="Arial" w:hAnsi="Arial" w:cs="Arial"/>
          <w:sz w:val="20"/>
          <w:szCs w:val="18"/>
        </w:rPr>
        <w:t>resident</w:t>
      </w:r>
      <w:r w:rsidRPr="00184E74">
        <w:rPr>
          <w:rFonts w:ascii="Arial" w:hAnsi="Arial" w:cs="Arial"/>
          <w:sz w:val="20"/>
          <w:szCs w:val="18"/>
        </w:rPr>
        <w:t xml:space="preserve"> by providing a summary of the practice site data from the last year.</w:t>
      </w:r>
    </w:p>
    <w:p w14:paraId="77BD76E8" w14:textId="77777777" w:rsidR="00EA1B88" w:rsidRPr="00184E74" w:rsidRDefault="00EA1B88" w:rsidP="00EA1B88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3A879167" w14:textId="77777777" w:rsidR="00EA1B88" w:rsidRPr="00184E74" w:rsidRDefault="00EA1B88" w:rsidP="00EA1B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4E74">
        <w:rPr>
          <w:rFonts w:ascii="Arial" w:hAnsi="Arial" w:cs="Arial"/>
          <w:sz w:val="20"/>
          <w:szCs w:val="18"/>
        </w:rPr>
        <w:t xml:space="preserve">Please complete the chart below by filling in those </w:t>
      </w:r>
      <w:r w:rsidR="00715648" w:rsidRPr="00184E74">
        <w:rPr>
          <w:rFonts w:ascii="Arial" w:hAnsi="Arial" w:cs="Arial"/>
          <w:sz w:val="20"/>
          <w:szCs w:val="18"/>
        </w:rPr>
        <w:t>medical</w:t>
      </w:r>
      <w:r w:rsidRPr="00184E74">
        <w:rPr>
          <w:rFonts w:ascii="Arial" w:hAnsi="Arial" w:cs="Arial"/>
          <w:sz w:val="20"/>
          <w:szCs w:val="18"/>
        </w:rPr>
        <w:t xml:space="preserve"> conditions seen by the practice site during the last year.  </w:t>
      </w:r>
      <w:r w:rsidRPr="00184E74">
        <w:rPr>
          <w:rFonts w:ascii="Arial" w:hAnsi="Arial" w:cs="Arial"/>
          <w:sz w:val="20"/>
          <w:szCs w:val="20"/>
        </w:rPr>
        <w:t xml:space="preserve">The patient’s </w:t>
      </w:r>
      <w:r w:rsidR="00715648" w:rsidRPr="00184E74">
        <w:rPr>
          <w:rFonts w:ascii="Arial" w:hAnsi="Arial" w:cs="Arial"/>
          <w:sz w:val="20"/>
          <w:szCs w:val="20"/>
        </w:rPr>
        <w:t>medical</w:t>
      </w:r>
      <w:r w:rsidRPr="00184E74">
        <w:rPr>
          <w:rFonts w:ascii="Arial" w:hAnsi="Arial" w:cs="Arial"/>
          <w:sz w:val="20"/>
          <w:szCs w:val="20"/>
        </w:rPr>
        <w:t xml:space="preserve"> condition is only counted during the first patient encounter. </w:t>
      </w:r>
      <w:r w:rsidRPr="00184E74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  <w:r w:rsidRPr="00184E74">
        <w:rPr>
          <w:rFonts w:ascii="Arial" w:hAnsi="Arial" w:cs="Arial"/>
          <w:sz w:val="20"/>
          <w:szCs w:val="20"/>
        </w:rPr>
        <w:t xml:space="preserve"> </w:t>
      </w:r>
    </w:p>
    <w:p w14:paraId="7DE1DE47" w14:textId="77777777" w:rsidR="00EA1B88" w:rsidRPr="00184E74" w:rsidRDefault="00EA1B88" w:rsidP="00EA1B8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5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780"/>
      </w:tblGrid>
      <w:tr w:rsidR="00EA1B88" w:rsidRPr="00184E74" w14:paraId="2C4743D5" w14:textId="77777777" w:rsidTr="00E82D77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193D08" w14:textId="77777777" w:rsidR="00EA1B88" w:rsidRPr="00184E74" w:rsidRDefault="00EA1B88" w:rsidP="00E82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4E74">
              <w:rPr>
                <w:rFonts w:ascii="Arial" w:hAnsi="Arial" w:cs="Arial"/>
                <w:b/>
                <w:sz w:val="24"/>
                <w:szCs w:val="24"/>
              </w:rPr>
              <w:t>Name of Practice Site:</w:t>
            </w:r>
            <w:r w:rsidRPr="00184E7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84E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84E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84E74">
              <w:rPr>
                <w:rFonts w:ascii="Arial" w:hAnsi="Arial" w:cs="Arial"/>
                <w:sz w:val="24"/>
                <w:szCs w:val="24"/>
              </w:rPr>
            </w:r>
            <w:r w:rsidRPr="00184E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84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4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4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4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4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4E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EA1B88" w:rsidRPr="00184E74" w14:paraId="7CA28648" w14:textId="77777777" w:rsidTr="00E82D77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219BF" w14:textId="77777777" w:rsidR="00EA1B88" w:rsidRPr="00184E74" w:rsidRDefault="00EA1B88" w:rsidP="00E82D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74">
              <w:rPr>
                <w:rFonts w:ascii="Arial" w:hAnsi="Arial" w:cs="Arial"/>
                <w:b/>
                <w:sz w:val="24"/>
                <w:szCs w:val="24"/>
              </w:rPr>
              <w:t xml:space="preserve">Number of Practicing PTs at Practice Site Data Represents: </w:t>
            </w:r>
            <w:r w:rsidRPr="00184E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E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84E74">
              <w:rPr>
                <w:rFonts w:ascii="Arial" w:hAnsi="Arial" w:cs="Arial"/>
                <w:sz w:val="24"/>
                <w:szCs w:val="24"/>
              </w:rPr>
            </w:r>
            <w:r w:rsidRPr="00184E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84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4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4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4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4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4E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1B88" w:rsidRPr="00184E74" w14:paraId="5DEAABF0" w14:textId="77777777" w:rsidTr="00EA1B88">
        <w:trPr>
          <w:trHeight w:val="6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hideMark/>
          </w:tcPr>
          <w:p w14:paraId="02066674" w14:textId="77777777" w:rsidR="00EA1B88" w:rsidRPr="00184E74" w:rsidRDefault="00715648" w:rsidP="00EA1B88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184E74">
              <w:rPr>
                <w:rFonts w:ascii="Arial" w:hAnsi="Arial" w:cs="Arial"/>
                <w:sz w:val="24"/>
                <w:szCs w:val="24"/>
              </w:rPr>
              <w:t>Medical</w:t>
            </w:r>
            <w:r w:rsidR="00EA1B88" w:rsidRPr="00184E74">
              <w:rPr>
                <w:rFonts w:ascii="Arial" w:hAnsi="Arial" w:cs="Arial"/>
                <w:sz w:val="24"/>
                <w:szCs w:val="24"/>
              </w:rPr>
              <w:t xml:space="preserve"> Conditions</w:t>
            </w:r>
          </w:p>
          <w:p w14:paraId="4A953201" w14:textId="77777777" w:rsidR="00EA1B88" w:rsidRPr="00184E74" w:rsidRDefault="00715648" w:rsidP="00EA1B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74">
              <w:rPr>
                <w:rFonts w:ascii="Arial" w:hAnsi="Arial" w:cs="Arial"/>
                <w:b/>
                <w:sz w:val="24"/>
                <w:szCs w:val="24"/>
              </w:rPr>
              <w:t>Clinical Electrophysiology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hideMark/>
          </w:tcPr>
          <w:p w14:paraId="58AC1D3E" w14:textId="77777777" w:rsidR="00EA1B88" w:rsidRPr="00184E74" w:rsidRDefault="00EA1B88" w:rsidP="00EA1B8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84E74">
              <w:rPr>
                <w:rFonts w:ascii="Arial" w:hAnsi="Arial" w:cs="Arial"/>
                <w:b/>
                <w:sz w:val="24"/>
                <w:szCs w:val="24"/>
              </w:rPr>
              <w:t>Number of Patients Seen by Practice Site within Last Year</w:t>
            </w:r>
          </w:p>
        </w:tc>
      </w:tr>
      <w:tr w:rsidR="00EA1B88" w:rsidRPr="00184E74" w14:paraId="4F3D77F8" w14:textId="77777777" w:rsidTr="00184E74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0ED2FCEB" w14:textId="66A7E373" w:rsidR="00EA1B88" w:rsidRPr="00184E74" w:rsidRDefault="00184E74" w:rsidP="00184E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74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715648" w:rsidRPr="00184E74" w14:paraId="398DC8E1" w14:textId="77777777" w:rsidTr="00184E74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305291" w14:textId="77777777" w:rsidR="00715648" w:rsidRPr="00184E74" w:rsidRDefault="00715648" w:rsidP="00184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E74">
              <w:rPr>
                <w:rFonts w:ascii="Arial" w:hAnsi="Arial" w:cs="Arial"/>
                <w:sz w:val="20"/>
                <w:szCs w:val="20"/>
              </w:rPr>
              <w:t>Entrapment Neuropathy (carpal tunnel syndrome, cubital tunnel syndrome)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C469D" w14:textId="77777777" w:rsidR="00715648" w:rsidRPr="00184E74" w:rsidRDefault="00715648" w:rsidP="00184E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E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4E74">
              <w:rPr>
                <w:rFonts w:ascii="Arial" w:hAnsi="Arial" w:cs="Arial"/>
                <w:sz w:val="20"/>
                <w:szCs w:val="20"/>
              </w:rPr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5648" w:rsidRPr="00184E74" w14:paraId="3A5835C1" w14:textId="77777777" w:rsidTr="00184E74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604365" w14:textId="77777777" w:rsidR="00715648" w:rsidRPr="00184E74" w:rsidRDefault="00715648" w:rsidP="00184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E74">
              <w:rPr>
                <w:rFonts w:ascii="Arial" w:hAnsi="Arial" w:cs="Arial"/>
                <w:sz w:val="20"/>
                <w:szCs w:val="20"/>
              </w:rPr>
              <w:t>Motor neuron disease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6437E" w14:textId="77777777" w:rsidR="00715648" w:rsidRPr="00184E74" w:rsidRDefault="00715648" w:rsidP="00184E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E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4E74">
              <w:rPr>
                <w:rFonts w:ascii="Arial" w:hAnsi="Arial" w:cs="Arial"/>
                <w:sz w:val="20"/>
                <w:szCs w:val="20"/>
              </w:rPr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5648" w:rsidRPr="00184E74" w14:paraId="06A62FC5" w14:textId="77777777" w:rsidTr="00184E74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13060D" w14:textId="77777777" w:rsidR="00715648" w:rsidRPr="00184E74" w:rsidRDefault="00715648" w:rsidP="00184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E74">
              <w:rPr>
                <w:rFonts w:ascii="Arial" w:hAnsi="Arial" w:cs="Arial"/>
                <w:sz w:val="20"/>
                <w:szCs w:val="20"/>
              </w:rPr>
              <w:t>Neuromuscular junction defect (myasthenia gravis, botulism)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C11DE" w14:textId="77777777" w:rsidR="00715648" w:rsidRPr="00184E74" w:rsidRDefault="00715648" w:rsidP="00184E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E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4E74">
              <w:rPr>
                <w:rFonts w:ascii="Arial" w:hAnsi="Arial" w:cs="Arial"/>
                <w:sz w:val="20"/>
                <w:szCs w:val="20"/>
              </w:rPr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4E74" w:rsidRPr="00184E74" w14:paraId="32217205" w14:textId="77777777" w:rsidTr="00184E74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833BEF" w14:textId="0C38B29B" w:rsidR="00184E74" w:rsidRPr="00184E74" w:rsidRDefault="00184E74" w:rsidP="00184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5727">
              <w:rPr>
                <w:rFonts w:ascii="Arial" w:hAnsi="Arial" w:cs="Arial"/>
                <w:sz w:val="20"/>
                <w:szCs w:val="20"/>
              </w:rPr>
              <w:t>Polyneurop</w:t>
            </w:r>
            <w:r>
              <w:rPr>
                <w:rFonts w:cs="Arial"/>
                <w:szCs w:val="20"/>
              </w:rPr>
              <w:t>ath</w:t>
            </w:r>
            <w:r w:rsidRPr="00AA5727">
              <w:rPr>
                <w:rFonts w:ascii="Arial" w:hAnsi="Arial" w:cs="Arial"/>
                <w:sz w:val="20"/>
                <w:szCs w:val="20"/>
              </w:rPr>
              <w:t>y (demyelinating, axonal, hereditary)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F0F79" w14:textId="77777777" w:rsidR="00184E74" w:rsidRPr="00184E74" w:rsidRDefault="00184E74" w:rsidP="00184E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E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4E74">
              <w:rPr>
                <w:rFonts w:ascii="Arial" w:hAnsi="Arial" w:cs="Arial"/>
                <w:sz w:val="20"/>
                <w:szCs w:val="20"/>
              </w:rPr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5648" w:rsidRPr="00184E74" w14:paraId="5F593E4D" w14:textId="77777777" w:rsidTr="00184E74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1FF438" w14:textId="77777777" w:rsidR="00715648" w:rsidRPr="00184E74" w:rsidRDefault="00715648" w:rsidP="00184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E74">
              <w:rPr>
                <w:rFonts w:ascii="Arial" w:hAnsi="Arial" w:cs="Arial"/>
                <w:sz w:val="20"/>
                <w:szCs w:val="20"/>
              </w:rPr>
              <w:t>Radiculopathy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8F059" w14:textId="77777777" w:rsidR="00715648" w:rsidRPr="00184E74" w:rsidRDefault="00715648" w:rsidP="00184E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E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4E74">
              <w:rPr>
                <w:rFonts w:ascii="Arial" w:hAnsi="Arial" w:cs="Arial"/>
                <w:sz w:val="20"/>
                <w:szCs w:val="20"/>
              </w:rPr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B88" w:rsidRPr="00184E74" w14:paraId="178294D8" w14:textId="77777777" w:rsidTr="00184E74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7DB8041C" w14:textId="59F3A8E4" w:rsidR="00EA1B88" w:rsidRPr="00184E74" w:rsidRDefault="00184E74" w:rsidP="00184E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74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715648" w:rsidRPr="00184E74" w14:paraId="695A95EB" w14:textId="77777777" w:rsidTr="00184E74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94E0E3" w14:textId="77777777" w:rsidR="00715648" w:rsidRPr="00184E74" w:rsidRDefault="00715648" w:rsidP="00184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E74">
              <w:rPr>
                <w:rFonts w:ascii="Arial" w:hAnsi="Arial" w:cs="Arial"/>
                <w:sz w:val="20"/>
                <w:szCs w:val="20"/>
              </w:rPr>
              <w:t>Myopathy (muscular dystrophy, myositis)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423B4" w14:textId="77777777" w:rsidR="00715648" w:rsidRPr="00184E74" w:rsidRDefault="00715648" w:rsidP="00184E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E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4E74">
              <w:rPr>
                <w:rFonts w:ascii="Arial" w:hAnsi="Arial" w:cs="Arial"/>
                <w:sz w:val="20"/>
                <w:szCs w:val="20"/>
              </w:rPr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B88" w:rsidRPr="00184E74" w14:paraId="61E90B03" w14:textId="77777777" w:rsidTr="00184E74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3363701" w14:textId="52EFF95C" w:rsidR="00EA1B88" w:rsidRPr="00184E74" w:rsidRDefault="00184E74" w:rsidP="00184E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74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EA1B88" w:rsidRPr="00184E74" w14:paraId="77BCDE65" w14:textId="77777777" w:rsidTr="00184E74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132142651"/>
            <w:placeholder>
              <w:docPart w:val="DefaultPlaceholder_1081868574"/>
            </w:placeholder>
          </w:sdtPr>
          <w:sdtEndPr/>
          <w:sdtContent>
            <w:tc>
              <w:tcPr>
                <w:tcW w:w="56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4585046" w14:textId="77777777" w:rsidR="00EA1B88" w:rsidRPr="00184E74" w:rsidRDefault="00EA1B88" w:rsidP="00184E7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4E7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C73A3" w14:textId="77777777" w:rsidR="00EA1B88" w:rsidRPr="00184E74" w:rsidRDefault="00EA1B88" w:rsidP="00184E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E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4E74">
              <w:rPr>
                <w:rFonts w:ascii="Arial" w:hAnsi="Arial" w:cs="Arial"/>
                <w:sz w:val="20"/>
                <w:szCs w:val="20"/>
              </w:rPr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ACD303" w14:textId="77777777" w:rsidR="000A2A83" w:rsidRPr="00184E74" w:rsidRDefault="000A2A83">
      <w:pPr>
        <w:rPr>
          <w:rFonts w:ascii="Arial" w:hAnsi="Arial" w:cs="Arial"/>
        </w:rPr>
      </w:pPr>
    </w:p>
    <w:sectPr w:rsidR="000A2A83" w:rsidRPr="00184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nZYxnfjwDO0IHpGjpsdvew85/tb4dkp03J70z6UN8BdjNO2fMXo9RlGORq9KCUtS0JkHX9MzIGljrC5sT9PsQ==" w:salt="ujzKdTlQMON9cO5OjMfaB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88"/>
    <w:rsid w:val="000A1108"/>
    <w:rsid w:val="000A2A83"/>
    <w:rsid w:val="00184E74"/>
    <w:rsid w:val="005A7669"/>
    <w:rsid w:val="00715648"/>
    <w:rsid w:val="00A43611"/>
    <w:rsid w:val="00C467A6"/>
    <w:rsid w:val="00E82D77"/>
    <w:rsid w:val="00EA1B88"/>
    <w:rsid w:val="00E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A7F3"/>
  <w15:chartTrackingRefBased/>
  <w15:docId w15:val="{7D3602BF-799E-4972-AE93-445EE3D9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B88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EA1B88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A1B88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0E604-F3C6-476E-9002-8E450F1DC928}"/>
      </w:docPartPr>
      <w:docPartBody>
        <w:p w:rsidR="00865DE2" w:rsidRDefault="006B4AAA"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AA"/>
    <w:rsid w:val="006B4AAA"/>
    <w:rsid w:val="0086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A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4</cp:revision>
  <dcterms:created xsi:type="dcterms:W3CDTF">2020-10-01T18:53:00Z</dcterms:created>
  <dcterms:modified xsi:type="dcterms:W3CDTF">2022-08-29T17:18:00Z</dcterms:modified>
</cp:coreProperties>
</file>