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C33" w14:textId="19520FD0" w:rsidR="00AC4EDC" w:rsidRDefault="000C551F" w:rsidP="00AC4EDC">
      <w:pPr>
        <w:jc w:val="right"/>
      </w:pPr>
      <w:r w:rsidRPr="00967684">
        <w:rPr>
          <w:noProof/>
        </w:rPr>
        <w:drawing>
          <wp:inline distT="0" distB="0" distL="0" distR="0" wp14:anchorId="7C354D04" wp14:editId="23D883F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B00F" w14:textId="6E3B5B73" w:rsidR="000C551F" w:rsidRDefault="000C551F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47A50">
        <w:rPr>
          <w:rFonts w:ascii="Arial" w:hAnsi="Arial" w:cs="Arial"/>
          <w:smallCaps/>
          <w:sz w:val="36"/>
        </w:rPr>
        <w:t>Medical</w:t>
      </w:r>
      <w:r w:rsidRPr="00647A50">
        <w:rPr>
          <w:rFonts w:ascii="Arial" w:hAnsi="Arial" w:cs="Arial"/>
          <w:smallCaps/>
          <w:sz w:val="36"/>
        </w:rPr>
        <w:t xml:space="preserve"> Conditions – Geriatrics</w:t>
      </w:r>
    </w:p>
    <w:p w14:paraId="76304E46" w14:textId="713CCE91" w:rsidR="000C551F" w:rsidRPr="000C551F" w:rsidRDefault="000C551F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46F48053" w14:textId="77777777" w:rsidR="00AC4EDC" w:rsidRPr="00647A50" w:rsidRDefault="000C551F" w:rsidP="00AC4EDC">
      <w:pPr>
        <w:spacing w:after="0" w:line="240" w:lineRule="auto"/>
        <w:rPr>
          <w:rFonts w:ascii="Arial" w:hAnsi="Arial" w:cs="Arial"/>
          <w:sz w:val="24"/>
        </w:rPr>
      </w:pPr>
    </w:p>
    <w:p w14:paraId="2CEBBDB4" w14:textId="77777777" w:rsidR="00C83EAA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47A50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substantive change to add a participant practice site, please provide the patient population that will be available to the </w:t>
      </w:r>
      <w:r w:rsidRPr="00647A50">
        <w:rPr>
          <w:rFonts w:ascii="Arial" w:hAnsi="Arial" w:cs="Arial"/>
          <w:sz w:val="20"/>
          <w:szCs w:val="18"/>
        </w:rPr>
        <w:t>resident by providing a summary of the practice site data from the last year.</w:t>
      </w:r>
    </w:p>
    <w:p w14:paraId="6AD97C27" w14:textId="77777777" w:rsidR="00C83EAA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47CD53C" w14:textId="77777777" w:rsidR="00AC4EDC" w:rsidRPr="00647A50" w:rsidRDefault="000C551F" w:rsidP="00C83E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A50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647A50">
        <w:rPr>
          <w:rFonts w:ascii="Arial" w:hAnsi="Arial" w:cs="Arial"/>
          <w:sz w:val="20"/>
          <w:szCs w:val="20"/>
        </w:rPr>
        <w:t>The patient’s primary medical condition is only c</w:t>
      </w:r>
      <w:r w:rsidRPr="00647A50">
        <w:rPr>
          <w:rFonts w:ascii="Arial" w:hAnsi="Arial" w:cs="Arial"/>
          <w:sz w:val="20"/>
          <w:szCs w:val="20"/>
        </w:rPr>
        <w:t xml:space="preserve">ounted during the first patient encounter. </w:t>
      </w:r>
      <w:r w:rsidRPr="00647A50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340D3C62" w14:textId="77777777" w:rsidR="00AC4EDC" w:rsidRPr="00647A50" w:rsidRDefault="000C551F" w:rsidP="00AC4E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AC4EDC" w:rsidRPr="00647A50" w14:paraId="71640A63" w14:textId="77777777" w:rsidTr="00D6536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AD2506B" w14:textId="77777777" w:rsidR="00AC4EDC" w:rsidRPr="00647A50" w:rsidRDefault="000C551F" w:rsidP="00AC4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647A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C4EDC" w:rsidRPr="00647A50" w14:paraId="6A36112A" w14:textId="77777777" w:rsidTr="00D6536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5EF5900" w14:textId="77777777" w:rsidR="00AC4EDC" w:rsidRPr="00647A50" w:rsidRDefault="000C551F" w:rsidP="00AC4E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Number of Practicing </w:t>
            </w:r>
            <w:proofErr w:type="spellStart"/>
            <w:r w:rsidRPr="00647A50">
              <w:rPr>
                <w:rFonts w:ascii="Arial" w:hAnsi="Arial" w:cs="Arial"/>
                <w:b/>
                <w:sz w:val="24"/>
                <w:szCs w:val="24"/>
              </w:rPr>
              <w:t>PTs</w:t>
            </w:r>
            <w:proofErr w:type="spellEnd"/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 at Practice Site Data Represents: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4EDC" w:rsidRPr="00647A50" w14:paraId="50FBE71A" w14:textId="77777777" w:rsidTr="008E0EAE">
        <w:trPr>
          <w:trHeight w:val="625"/>
        </w:trPr>
        <w:tc>
          <w:tcPr>
            <w:tcW w:w="5850" w:type="dxa"/>
            <w:shd w:val="clear" w:color="auto" w:fill="A8D08D"/>
          </w:tcPr>
          <w:p w14:paraId="373D72FE" w14:textId="77777777" w:rsidR="00AC4EDC" w:rsidRPr="00647A50" w:rsidRDefault="000C551F" w:rsidP="00AC4EDC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sz w:val="24"/>
                <w:szCs w:val="24"/>
              </w:rPr>
              <w:t>Medical</w:t>
            </w:r>
            <w:r w:rsidRPr="00647A50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4B7141FB" w14:textId="77777777" w:rsidR="00AC4EDC" w:rsidRPr="00647A50" w:rsidRDefault="000C551F" w:rsidP="00AC4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Geriatrics</w:t>
            </w:r>
          </w:p>
        </w:tc>
        <w:tc>
          <w:tcPr>
            <w:tcW w:w="3510" w:type="dxa"/>
            <w:shd w:val="clear" w:color="auto" w:fill="A8D08D"/>
          </w:tcPr>
          <w:p w14:paraId="52FD0D81" w14:textId="77777777" w:rsidR="00AC4EDC" w:rsidRPr="00647A50" w:rsidRDefault="000C551F" w:rsidP="00AC4ED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AC4EDC" w:rsidRPr="00647A50" w14:paraId="56C60E13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ADDB718" w14:textId="6BD3397A" w:rsidR="00AC4EDC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9A4645" w:rsidRPr="00647A50" w14:paraId="3025F949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716E093" w14:textId="77777777" w:rsidR="009A4645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Arterial insufficiency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B20993" w14:textId="77777777" w:rsidR="009A4645" w:rsidRPr="00647A50" w:rsidRDefault="000C551F" w:rsidP="009A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4EDC" w:rsidRPr="00647A50" w14:paraId="470A712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BD937CB" w14:textId="77777777" w:rsidR="00AC4EDC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Cardiac arrhythmia / Conduction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3E2B29" w14:textId="77777777" w:rsidR="00AC4EDC" w:rsidRPr="00647A50" w:rsidRDefault="000C551F" w:rsidP="00AC4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645" w:rsidRPr="00647A50" w14:paraId="2C32C7C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6A3B3EA" w14:textId="77777777" w:rsidR="009A4645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Cardiac pacemakers and defibrillators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3A148B" w14:textId="77777777" w:rsidR="009A4645" w:rsidRPr="00647A50" w:rsidRDefault="000C551F" w:rsidP="009A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645" w:rsidRPr="00647A50" w14:paraId="75C87041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26E860" w14:textId="77777777" w:rsidR="009A4645" w:rsidRPr="00647A50" w:rsidRDefault="000C551F" w:rsidP="009A4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Coronary heart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AD6A00" w14:textId="77777777" w:rsidR="009A4645" w:rsidRPr="00647A50" w:rsidRDefault="000C551F" w:rsidP="009A4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6AED72DE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5876593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Deep Vein Thrombosis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508AE6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3023130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5C9C45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Heart failure / </w:t>
            </w:r>
            <w:proofErr w:type="gramStart"/>
            <w:r w:rsidRPr="00647A50">
              <w:rPr>
                <w:rFonts w:ascii="Arial" w:hAnsi="Arial" w:cs="Arial"/>
                <w:sz w:val="20"/>
                <w:szCs w:val="20"/>
              </w:rPr>
              <w:t>Va</w:t>
            </w:r>
            <w:r w:rsidRPr="00647A50">
              <w:rPr>
                <w:rFonts w:ascii="Arial" w:hAnsi="Arial" w:cs="Arial"/>
                <w:sz w:val="20"/>
                <w:szCs w:val="20"/>
              </w:rPr>
              <w:t>l</w:t>
            </w:r>
            <w:r w:rsidRPr="00647A50">
              <w:rPr>
                <w:rFonts w:ascii="Arial" w:hAnsi="Arial" w:cs="Arial"/>
                <w:sz w:val="20"/>
                <w:szCs w:val="20"/>
              </w:rPr>
              <w:t>vular disease</w:t>
            </w:r>
            <w:proofErr w:type="gramEnd"/>
          </w:p>
        </w:tc>
        <w:tc>
          <w:tcPr>
            <w:tcW w:w="3510" w:type="dxa"/>
            <w:shd w:val="clear" w:color="auto" w:fill="auto"/>
            <w:vAlign w:val="center"/>
          </w:tcPr>
          <w:p w14:paraId="25E3D304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234DF366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9DAD76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Venous insufficiency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14715D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30650684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007F5824" w14:textId="6667C5E2" w:rsidR="00C37179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C37179" w:rsidRPr="00647A50" w14:paraId="51E6BF5A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EB7BA97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Chronic obstructive pulmonary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7E0084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1A5C5F9D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47B75D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Chronic restrictive lung </w:t>
            </w:r>
            <w:r w:rsidRPr="00647A50">
              <w:rPr>
                <w:rFonts w:ascii="Arial" w:hAnsi="Arial" w:cs="Arial"/>
                <w:sz w:val="20"/>
                <w:szCs w:val="20"/>
              </w:rPr>
              <w:t>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523232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688BC08C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4CCCD65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Lung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F080D9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10CD0373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466B225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Pneumonia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CD15E1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18E4" w:rsidRPr="00647A50" w14:paraId="02A04140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40A1ACA" w14:textId="77777777" w:rsidR="00E718E4" w:rsidRPr="00647A50" w:rsidRDefault="000C551F" w:rsidP="00E71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B270DB" w14:textId="77777777" w:rsidR="00E718E4" w:rsidRPr="00647A50" w:rsidRDefault="000C551F" w:rsidP="00E71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48BF74D4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F3F6DC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Pulmonary hypertension / Cor pulmonale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52421F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24F70D8D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3F1D37C" w14:textId="77777777" w:rsidR="00C37179" w:rsidRPr="00647A50" w:rsidRDefault="000C551F" w:rsidP="00C3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Respiratory failure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4B4086" w14:textId="77777777" w:rsidR="00C37179" w:rsidRPr="00647A50" w:rsidRDefault="000C551F" w:rsidP="00C37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179" w:rsidRPr="00647A50" w14:paraId="1E754469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4CFAEE5" w14:textId="140F88C4" w:rsidR="00C37179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lastRenderedPageBreak/>
              <w:t>Endocrine System</w:t>
            </w:r>
          </w:p>
        </w:tc>
      </w:tr>
      <w:tr w:rsidR="001360D9" w:rsidRPr="00647A50" w14:paraId="0FFEB34E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3CE32FC" w14:textId="77777777" w:rsidR="001360D9" w:rsidRPr="00647A50" w:rsidRDefault="000C551F" w:rsidP="00136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Breast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86A1EB" w14:textId="77777777" w:rsidR="001360D9" w:rsidRPr="00647A50" w:rsidRDefault="000C551F" w:rsidP="00136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0D9" w:rsidRPr="00647A50" w14:paraId="24514707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9315F46" w14:textId="77777777" w:rsidR="001360D9" w:rsidRPr="00647A50" w:rsidRDefault="000C551F" w:rsidP="00136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Dehydration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20D327" w14:textId="77777777" w:rsidR="001360D9" w:rsidRPr="00647A50" w:rsidRDefault="000C551F" w:rsidP="00136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0D9" w:rsidRPr="00647A50" w14:paraId="766857F9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1E926F" w14:textId="77777777" w:rsidR="001360D9" w:rsidRPr="00647A50" w:rsidRDefault="000C551F" w:rsidP="00136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8E4A3AF" w14:textId="77777777" w:rsidR="001360D9" w:rsidRPr="00647A50" w:rsidRDefault="000C551F" w:rsidP="00136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42AF143E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03DEC6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Electrolyte imbalance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861A62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5D71FED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1A864EA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Gastric and bowel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344F68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CBED968" w14:textId="77777777" w:rsidTr="009A4645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F08417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Prostate neoplasm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083AA6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BA69437" w14:textId="77777777" w:rsidTr="00647A50">
        <w:trPr>
          <w:trHeight w:val="360"/>
        </w:trPr>
        <w:tc>
          <w:tcPr>
            <w:tcW w:w="5850" w:type="dxa"/>
            <w:shd w:val="clear" w:color="auto" w:fill="BFBFBF"/>
            <w:vAlign w:val="center"/>
          </w:tcPr>
          <w:p w14:paraId="30A74239" w14:textId="0B4EDF4F" w:rsidR="00456A8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  <w:tc>
          <w:tcPr>
            <w:tcW w:w="3510" w:type="dxa"/>
            <w:shd w:val="clear" w:color="auto" w:fill="BFBFBF"/>
          </w:tcPr>
          <w:p w14:paraId="1BA45D93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A83" w:rsidRPr="00647A50" w14:paraId="34E4E333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090C438" w14:textId="77777777" w:rsidR="00456A8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Burns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C461B3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9CD5AE4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BECE6D4" w14:textId="77777777" w:rsidR="00456A8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Neuropathic wounds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6041E9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251712D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624AF1A" w14:textId="77777777" w:rsidR="00456A8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Pressure sores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5E3CDC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6631FA2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96FC076" w14:textId="77777777" w:rsidR="00456A8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Skin Tears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37451D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5AF1BC1" w14:textId="77777777" w:rsidTr="00E718E4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C1693D" w14:textId="77777777" w:rsidR="00456A83" w:rsidRPr="00647A50" w:rsidRDefault="000C551F" w:rsidP="00456A83">
            <w:pPr>
              <w:pStyle w:val="Heading4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Vascular and lymphatic wounds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EF0568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1712AA9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9C8A510" w14:textId="430E7A97" w:rsidR="00456A8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56A83" w:rsidRPr="00647A50" w14:paraId="3131A24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7E52AF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Alzheimer’s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36F3BF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AE3FBA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A7679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Amyotrophic lateral sclerosis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0FD825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B93B02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7391074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Brain tumors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38F820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E1A22D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D8A6EC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Central nervous system infections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8889C6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5969D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B71E2C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Cerebrovascular accident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0D3AD3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B49532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E2034DC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4988C40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BF2F55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708128D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BBC9027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DC2E3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2BB0E42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1EB2EB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8CD6A3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99930B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Neurocognitive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AAFD8B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2D9C63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B711DC5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Other dementia types (not Alzheimer’s disease)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8FDB37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84BA671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79601EC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Parkinson’s disease and Parkinson syndromes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D4A1AF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617BF94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93D1E28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Peripheral neuropathy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BACDF4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970F003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C1731B8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DB55A1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53D9C3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B4537E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Vestibular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F3EFA7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140D405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79E5C1E" w14:textId="5BC65EEB" w:rsidR="00456A8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1B34F7" w:rsidRPr="00647A50" w14:paraId="4AC1646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12BDF3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Compression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0DF01C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B8870E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356B34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Degenerative joint / disc disease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5E950A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47190E0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C5F562F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Spinal stenosis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7A18DF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2263A4A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B4B41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Kyphosis / scoliosis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C2BF00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986BCE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971A2D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Rotator cuff syndromes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D3FC67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D619C4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09E0AE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Shoulder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FD603B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4C17CFC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B58918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lastRenderedPageBreak/>
              <w:t>Humeral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5918C3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7EAB6EC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8ABE17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Radio-ulna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AB460F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4BF1D9D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5FDD9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Wrist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A825CD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59D971E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DFD87F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81260C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E6C538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BB34F0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Hip and pelvic fractures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EAA943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783D57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CCE989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280CE6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527DF6FC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A1A852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Tibial / fibular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C34D6D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15CCBFF7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78F7B7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C3FCF9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BB0956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AED2299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Fibromyalgia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552671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727809FF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5FFD16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Gout / pseudogout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7D1413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182E14B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246776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Myopa</w:t>
            </w:r>
            <w:r w:rsidRPr="00647A50">
              <w:rPr>
                <w:rFonts w:ascii="Arial" w:hAnsi="Arial" w:cs="Arial"/>
                <w:sz w:val="20"/>
                <w:szCs w:val="20"/>
              </w:rPr>
              <w:t>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A1DC07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3FA13C60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09E88A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Osteoporosis and osteopenia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2ADE5C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64831F0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95F742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Polymyalgia rheumatica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3B6449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4F7" w:rsidRPr="00647A50" w14:paraId="2FF7853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54A5FEF" w14:textId="77777777" w:rsidR="001B34F7" w:rsidRPr="00647A50" w:rsidRDefault="000C551F" w:rsidP="001B3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Tendinopathy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4F081F" w14:textId="77777777" w:rsidR="001B34F7" w:rsidRPr="00647A50" w:rsidRDefault="000C551F" w:rsidP="001B3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F2AFA56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5BEAE21" w14:textId="087D836E" w:rsidR="00456A8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456A83" w:rsidRPr="00647A50" w14:paraId="535E908A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ED2809E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Amputations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9D2343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1AD7B6C9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DBD7BF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Bladder incontinence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F09D85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2D54A02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08BEAB9" w14:textId="77777777" w:rsidR="00456A83" w:rsidRPr="00647A50" w:rsidRDefault="000C551F" w:rsidP="00456A83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47A50">
              <w:rPr>
                <w:rFonts w:ascii="Arial" w:hAnsi="Arial" w:cs="Arial"/>
                <w:b w:val="0"/>
              </w:rPr>
              <w:t>Failure to thrive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B8B3C4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216BEC8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B850678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Falls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55F7F7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07757B3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A1E8D4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Lupus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76DF5B0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3BC931A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D6C4420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7E27CA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624C7434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8268CD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Organ transplant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FB3C7E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7D0652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A12E534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Renal failure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EFCE76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7E0E6EA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0C54C4D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0D1C95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5872F526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AB7AD13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 xml:space="preserve">Sarcopenia / </w:t>
            </w:r>
            <w:proofErr w:type="spellStart"/>
            <w:r w:rsidRPr="00647A50">
              <w:rPr>
                <w:rFonts w:ascii="Arial" w:hAnsi="Arial" w:cs="Arial"/>
                <w:sz w:val="20"/>
                <w:szCs w:val="20"/>
              </w:rPr>
              <w:t>Dynapenia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43777291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41CC2AD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338FCA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20222E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0F4B4FD5" w14:textId="77777777" w:rsidTr="00C37179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0940B57" w14:textId="77777777" w:rsidR="00456A83" w:rsidRPr="00647A50" w:rsidRDefault="000C551F" w:rsidP="0045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83D9E7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A83" w:rsidRPr="00647A50" w14:paraId="27A400B7" w14:textId="77777777" w:rsidTr="00647A50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57425AD8" w14:textId="6FF89103" w:rsidR="00456A83" w:rsidRPr="00647A50" w:rsidRDefault="000C551F" w:rsidP="00647A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456A83" w:rsidRPr="00647A50" w14:paraId="58AD33C5" w14:textId="77777777" w:rsidTr="00AC4EDC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FAACD047AE7548CA8910B1BE53456D30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59BC23B4" w14:textId="77777777" w:rsidR="00456A83" w:rsidRPr="00647A50" w:rsidRDefault="000C551F" w:rsidP="00456A8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47A5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21B28536" w14:textId="77777777" w:rsidR="00456A83" w:rsidRPr="00647A50" w:rsidRDefault="000C551F" w:rsidP="0045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7ED87" w14:textId="77777777" w:rsidR="00AC4EDC" w:rsidRPr="00647A50" w:rsidRDefault="000C551F" w:rsidP="00AC4EDC">
      <w:pPr>
        <w:spacing w:after="0" w:line="240" w:lineRule="auto"/>
        <w:rPr>
          <w:rFonts w:ascii="Arial" w:hAnsi="Arial" w:cs="Arial"/>
          <w:sz w:val="24"/>
        </w:rPr>
      </w:pPr>
    </w:p>
    <w:p w14:paraId="5050092B" w14:textId="77777777" w:rsidR="000A2A83" w:rsidRPr="00647A50" w:rsidRDefault="000C551F">
      <w:pPr>
        <w:rPr>
          <w:rFonts w:ascii="Arial" w:hAnsi="Arial" w:cs="Arial"/>
        </w:rPr>
      </w:pPr>
    </w:p>
    <w:sectPr w:rsidR="000A2A83" w:rsidRPr="0064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CoGN8nNWqDUY0HTCnGD0XmC4gaxMogzHT6JwvsjnN628B2gK7YBRwgYkQ3k2UgZsLvSbJDaE+VGAUJEmrsrw==" w:salt="OjOxqu2N1+6cD2TlxDBs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F"/>
    <w:rsid w:val="000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588"/>
  <w15:docId w15:val="{9B4B048A-6B77-460E-8054-8A5B33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D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C4EDC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EDC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CD047AE7548CA8910B1BE534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CFBB-5775-4288-BB9E-51AB0293F85A}"/>
      </w:docPartPr>
      <w:docPartBody>
        <w:p w:rsidR="00426680" w:rsidRDefault="00107CBE" w:rsidP="00107CBE">
          <w:pPr>
            <w:pStyle w:val="FAACD047AE7548CA8910B1BE53456D30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E7"/>
    <w:rsid w:val="00107CBE"/>
    <w:rsid w:val="003F408D"/>
    <w:rsid w:val="00426680"/>
    <w:rsid w:val="004C13E7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BE"/>
    <w:rPr>
      <w:color w:val="808080"/>
    </w:rPr>
  </w:style>
  <w:style w:type="paragraph" w:customStyle="1" w:styleId="FAACD047AE7548CA8910B1BE53456D30">
    <w:name w:val="FAACD047AE7548CA8910B1BE53456D30"/>
    <w:rsid w:val="00107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2</cp:revision>
  <dcterms:created xsi:type="dcterms:W3CDTF">2022-08-29T23:05:00Z</dcterms:created>
  <dcterms:modified xsi:type="dcterms:W3CDTF">2022-08-29T23:05:00Z</dcterms:modified>
</cp:coreProperties>
</file>