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3573115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230C936F" w14:textId="77777777" w:rsidR="00D1633D" w:rsidRDefault="00B5347F" w:rsidP="001D53B6">
            <w:pPr>
              <w:pStyle w:val="Title"/>
              <w:framePr w:hSpace="0" w:wrap="auto" w:vAnchor="margin" w:hAnchor="text" w:yAlign="inline"/>
            </w:pPr>
            <w:r>
              <w:t>Medical Condition Chart</w:t>
            </w:r>
          </w:p>
          <w:p w14:paraId="4048FD6C" w14:textId="1AD1AB52" w:rsidR="00B5347F" w:rsidRPr="00B5347F" w:rsidRDefault="00B5347F" w:rsidP="00B5347F">
            <w:pPr>
              <w:pStyle w:val="Subtitle"/>
              <w:framePr w:hSpace="0" w:wrap="auto" w:vAnchor="margin" w:hAnchor="text" w:yAlign="inline"/>
            </w:pPr>
            <w:r>
              <w:t>Neonatology</w:t>
            </w:r>
          </w:p>
        </w:tc>
        <w:tc>
          <w:tcPr>
            <w:tcW w:w="4325" w:type="dxa"/>
          </w:tcPr>
          <w:p w14:paraId="4B2EF419" w14:textId="77777777" w:rsidR="00903242" w:rsidRDefault="00903242" w:rsidP="001D53B6">
            <w:pPr>
              <w:pStyle w:val="BodyAPTA"/>
            </w:pPr>
          </w:p>
        </w:tc>
      </w:tr>
      <w:tr w:rsidR="00751C77" w14:paraId="3DEC4372" w14:textId="77777777" w:rsidTr="000B0F12">
        <w:trPr>
          <w:trHeight w:val="98"/>
        </w:trPr>
        <w:tc>
          <w:tcPr>
            <w:tcW w:w="10080" w:type="dxa"/>
            <w:gridSpan w:val="2"/>
          </w:tcPr>
          <w:p w14:paraId="2302CFD7" w14:textId="6C2ACB95" w:rsidR="00751C77" w:rsidRPr="001D53B6" w:rsidRDefault="00A85EE1" w:rsidP="001D53B6">
            <w:pPr>
              <w:pStyle w:val="Subtitle"/>
              <w:framePr w:hSpace="0" w:wrap="auto" w:vAnchor="margin" w:hAnchor="text" w:yAlign="inline"/>
            </w:pPr>
            <w:r>
              <w:t>For Candidacy and Notification of Change in Practice Site or Setting</w:t>
            </w:r>
          </w:p>
        </w:tc>
      </w:tr>
    </w:tbl>
    <w:p w14:paraId="0ADC8DB9" w14:textId="77777777" w:rsidR="00A85EE1" w:rsidRDefault="00A85EE1" w:rsidP="00A85EE1">
      <w:pPr>
        <w:pStyle w:val="IntroductionAPTA"/>
      </w:pPr>
      <w:r w:rsidRPr="00B5347F">
        <w:t xml:space="preserve">Programs applying for candidate status, as well as accredited programs submitting </w:t>
      </w:r>
      <w:proofErr w:type="gramStart"/>
      <w:r w:rsidRPr="00B5347F">
        <w:t>a notification</w:t>
      </w:r>
      <w:proofErr w:type="gramEnd"/>
      <w:r w:rsidRPr="00B5347F">
        <w:t xml:space="preserve"> of change in </w:t>
      </w:r>
      <w:r>
        <w:t>practice site or setting</w:t>
      </w:r>
      <w:r w:rsidRPr="00B5347F">
        <w:t xml:space="preserve">, must provide information about the patient population available to the </w:t>
      </w:r>
      <w:proofErr w:type="gramStart"/>
      <w:r w:rsidRPr="00B5347F">
        <w:t>resident</w:t>
      </w:r>
      <w:proofErr w:type="gramEnd"/>
      <w:r w:rsidRPr="00B5347F">
        <w:t xml:space="preserve">. This </w:t>
      </w:r>
      <w:r>
        <w:t>shall</w:t>
      </w:r>
      <w:r w:rsidRPr="00B5347F">
        <w:t xml:space="preserve"> be done by summarizing data from the practice site over the past year.</w:t>
      </w:r>
    </w:p>
    <w:p w14:paraId="4A35B74A" w14:textId="77777777" w:rsidR="00A85EE1" w:rsidRDefault="00A85EE1" w:rsidP="00A85EE1">
      <w:pPr>
        <w:pStyle w:val="BodyAPTA"/>
        <w:spacing w:after="0"/>
      </w:pPr>
      <w:r>
        <w:t xml:space="preserve">Complete the chart below by listing the </w:t>
      </w:r>
      <w:r w:rsidRPr="00B5347F">
        <w:rPr>
          <w:b/>
          <w:bCs/>
        </w:rPr>
        <w:t>primary medical conditions</w:t>
      </w:r>
      <w:r>
        <w:t xml:space="preserve"> treated at the practice site during the past year. Only include the </w:t>
      </w:r>
      <w:r w:rsidRPr="00B5347F">
        <w:rPr>
          <w:b/>
          <w:bCs/>
        </w:rPr>
        <w:t>patient’s primary medical condition at the initial visit</w:t>
      </w:r>
      <w:r>
        <w:t xml:space="preserve">. Do </w:t>
      </w:r>
      <w:r w:rsidRPr="00B5347F">
        <w:rPr>
          <w:b/>
          <w:bCs/>
        </w:rPr>
        <w:t>not</w:t>
      </w:r>
      <w:r>
        <w:t xml:space="preserve"> include:</w:t>
      </w:r>
    </w:p>
    <w:p w14:paraId="09C57DDC" w14:textId="77777777" w:rsidR="00A85EE1" w:rsidRDefault="00A85EE1" w:rsidP="00A85EE1">
      <w:pPr>
        <w:pStyle w:val="BodyAPTA"/>
        <w:numPr>
          <w:ilvl w:val="0"/>
          <w:numId w:val="33"/>
        </w:numPr>
        <w:spacing w:after="0"/>
      </w:pPr>
      <w:r>
        <w:t>Follow-up visits or encounters beyond the initial patient visit</w:t>
      </w:r>
    </w:p>
    <w:p w14:paraId="787A0A94" w14:textId="77777777" w:rsidR="00A85EE1" w:rsidRDefault="00A85EE1" w:rsidP="00A85EE1">
      <w:pPr>
        <w:pStyle w:val="BodyAPTA"/>
        <w:numPr>
          <w:ilvl w:val="0"/>
          <w:numId w:val="33"/>
        </w:numPr>
      </w:pPr>
      <w:r>
        <w:t>Secondary or additional medical conditions beyond the primary diagnosis</w:t>
      </w:r>
    </w:p>
    <w:p w14:paraId="3E54B75C" w14:textId="7CF4CFAA" w:rsidR="00B5347F" w:rsidRPr="00B5347F" w:rsidRDefault="00A85EE1" w:rsidP="00A85EE1">
      <w:pPr>
        <w:pStyle w:val="BodyAPTA"/>
      </w:pPr>
      <w:r>
        <w:t>Only the first encounter for each patient—and their primary medical condition at that time—should be counted in the frequency total</w:t>
      </w:r>
      <w:r w:rsidR="00B5347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A85EE1" w14:paraId="4FF313DA" w14:textId="77777777" w:rsidTr="00862C40">
        <w:tc>
          <w:tcPr>
            <w:tcW w:w="9782" w:type="dxa"/>
            <w:gridSpan w:val="2"/>
          </w:tcPr>
          <w:p w14:paraId="32E32AF0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B5347F">
              <w:rPr>
                <w:rFonts w:eastAsia="Times New Roman" w:cs="Arial"/>
                <w:b/>
                <w:bCs/>
                <w:szCs w:val="20"/>
              </w:rPr>
              <w:t>Name of Practice Site:</w:t>
            </w:r>
            <w:r>
              <w:rPr>
                <w:rFonts w:eastAsia="Times New Roman" w:cs="Arial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Cs w:val="20"/>
                </w:rPr>
                <w:id w:val="-1825494965"/>
                <w:placeholder>
                  <w:docPart w:val="AD79184143C241B7BF68E48B3A7D6E02"/>
                </w:placeholder>
                <w:showingPlcHdr/>
              </w:sdtPr>
              <w:sdtEndPr/>
              <w:sdtContent>
                <w:r w:rsidRPr="00DB04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5EE1" w14:paraId="22FA352B" w14:textId="77777777" w:rsidTr="00862C40">
        <w:tc>
          <w:tcPr>
            <w:tcW w:w="9782" w:type="dxa"/>
            <w:gridSpan w:val="2"/>
          </w:tcPr>
          <w:p w14:paraId="3B4D63CB" w14:textId="77777777" w:rsidR="00A85EE1" w:rsidRPr="00B5347F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B5347F">
              <w:rPr>
                <w:rFonts w:eastAsia="Times New Roman" w:cs="Arial"/>
                <w:b/>
                <w:bCs/>
                <w:szCs w:val="20"/>
              </w:rPr>
              <w:t>Number PTs at Practice Site This Data Represents:</w:t>
            </w:r>
            <w:r>
              <w:rPr>
                <w:rFonts w:eastAsia="Times New Roman" w:cs="Arial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Cs w:val="20"/>
                </w:rPr>
                <w:id w:val="570703937"/>
                <w:placeholder>
                  <w:docPart w:val="AD79184143C241B7BF68E48B3A7D6E02"/>
                </w:placeholder>
                <w:showingPlcHdr/>
              </w:sdtPr>
              <w:sdtEndPr/>
              <w:sdtContent>
                <w:r w:rsidRPr="00DB04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5EE1" w14:paraId="3584969B" w14:textId="77777777" w:rsidTr="00862C40">
        <w:tc>
          <w:tcPr>
            <w:tcW w:w="4891" w:type="dxa"/>
            <w:shd w:val="clear" w:color="auto" w:fill="64A70B" w:themeFill="accent6"/>
          </w:tcPr>
          <w:p w14:paraId="73D684F7" w14:textId="77777777" w:rsidR="00A85EE1" w:rsidRPr="00B5347F" w:rsidRDefault="00A85EE1" w:rsidP="00862C40">
            <w:pPr>
              <w:spacing w:after="160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 w:rsidRPr="00B5347F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Medical Conditions</w:t>
            </w:r>
          </w:p>
        </w:tc>
        <w:tc>
          <w:tcPr>
            <w:tcW w:w="4891" w:type="dxa"/>
            <w:shd w:val="clear" w:color="auto" w:fill="64A70B" w:themeFill="accent6"/>
          </w:tcPr>
          <w:p w14:paraId="07B7E97A" w14:textId="77777777" w:rsidR="00A85EE1" w:rsidRPr="00B5347F" w:rsidRDefault="00A85EE1" w:rsidP="00862C40">
            <w:pPr>
              <w:spacing w:after="160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 w:rsidRPr="00B5347F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Number of Patients Seen at Practice Site Within the Last Year</w:t>
            </w:r>
          </w:p>
        </w:tc>
      </w:tr>
      <w:tr w:rsidR="00A85EE1" w14:paraId="247927EB" w14:textId="77777777" w:rsidTr="00862C40">
        <w:tc>
          <w:tcPr>
            <w:tcW w:w="9782" w:type="dxa"/>
            <w:gridSpan w:val="2"/>
            <w:shd w:val="clear" w:color="auto" w:fill="A6A6A6" w:themeFill="background1" w:themeFillShade="A6"/>
          </w:tcPr>
          <w:p w14:paraId="3A92955F" w14:textId="77777777" w:rsidR="00A85EE1" w:rsidRPr="00B5347F" w:rsidRDefault="00A85EE1" w:rsidP="00862C40">
            <w:pPr>
              <w:spacing w:after="160"/>
              <w:rPr>
                <w:rFonts w:eastAsia="Times New Roman" w:cs="Arial"/>
                <w:b/>
                <w:bCs/>
                <w:szCs w:val="20"/>
              </w:rPr>
            </w:pPr>
            <w:r w:rsidRPr="00B5347F">
              <w:rPr>
                <w:rFonts w:eastAsia="Times New Roman" w:cs="Arial"/>
                <w:b/>
                <w:bCs/>
                <w:szCs w:val="20"/>
              </w:rPr>
              <w:t>Cardiovascular System</w:t>
            </w:r>
          </w:p>
        </w:tc>
      </w:tr>
      <w:tr w:rsidR="00A85EE1" w14:paraId="6F8F1696" w14:textId="77777777" w:rsidTr="00862C40">
        <w:tc>
          <w:tcPr>
            <w:tcW w:w="4891" w:type="dxa"/>
          </w:tcPr>
          <w:p w14:paraId="56FD2402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Congenital Heart Defects (TOF, ASD, VSD)</w:t>
            </w:r>
          </w:p>
        </w:tc>
        <w:sdt>
          <w:sdtPr>
            <w:rPr>
              <w:rFonts w:eastAsia="Times New Roman" w:cs="Arial"/>
              <w:szCs w:val="20"/>
            </w:rPr>
            <w:id w:val="-1055841917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485B3F10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27B4D017" w14:textId="77777777" w:rsidTr="00862C40">
        <w:tc>
          <w:tcPr>
            <w:tcW w:w="4891" w:type="dxa"/>
          </w:tcPr>
          <w:p w14:paraId="5F626729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B5347F">
              <w:rPr>
                <w:rFonts w:eastAsia="Times New Roman" w:cs="Arial"/>
                <w:szCs w:val="20"/>
              </w:rPr>
              <w:t>Arteriovenous</w:t>
            </w:r>
            <w:r>
              <w:rPr>
                <w:rFonts w:eastAsia="Times New Roman" w:cs="Arial"/>
                <w:szCs w:val="20"/>
              </w:rPr>
              <w:t xml:space="preserve"> Malformations</w:t>
            </w:r>
          </w:p>
        </w:tc>
        <w:sdt>
          <w:sdtPr>
            <w:rPr>
              <w:rFonts w:eastAsia="Times New Roman" w:cs="Arial"/>
              <w:szCs w:val="20"/>
            </w:rPr>
            <w:id w:val="720556246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5D1C74AC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104C190F" w14:textId="77777777" w:rsidTr="00862C40">
        <w:tc>
          <w:tcPr>
            <w:tcW w:w="4891" w:type="dxa"/>
          </w:tcPr>
          <w:p w14:paraId="5E9FC185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Heart Arrhythmias</w:t>
            </w:r>
          </w:p>
        </w:tc>
        <w:sdt>
          <w:sdtPr>
            <w:rPr>
              <w:rFonts w:eastAsia="Times New Roman" w:cs="Arial"/>
              <w:szCs w:val="20"/>
            </w:rPr>
            <w:id w:val="1109085742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31CFE9E1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4A03B228" w14:textId="77777777" w:rsidTr="00862C40">
        <w:tc>
          <w:tcPr>
            <w:tcW w:w="9782" w:type="dxa"/>
            <w:gridSpan w:val="2"/>
            <w:shd w:val="clear" w:color="auto" w:fill="A6A6A6" w:themeFill="background1" w:themeFillShade="A6"/>
          </w:tcPr>
          <w:p w14:paraId="526A1064" w14:textId="77777777" w:rsidR="00A85EE1" w:rsidRPr="004235AE" w:rsidRDefault="00A85EE1" w:rsidP="00862C40">
            <w:pPr>
              <w:spacing w:after="16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Respiratory System</w:t>
            </w:r>
          </w:p>
        </w:tc>
      </w:tr>
      <w:tr w:rsidR="00A85EE1" w14:paraId="2B3432E2" w14:textId="77777777" w:rsidTr="00862C40">
        <w:tc>
          <w:tcPr>
            <w:tcW w:w="4891" w:type="dxa"/>
          </w:tcPr>
          <w:p w14:paraId="0AD67C9B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4235AE">
              <w:rPr>
                <w:rFonts w:eastAsia="Times New Roman" w:cs="Arial"/>
                <w:szCs w:val="20"/>
              </w:rPr>
              <w:t xml:space="preserve">Bronchopulmonary Dysplasia/Chronic Lung Disease </w:t>
            </w:r>
            <w:r>
              <w:rPr>
                <w:rFonts w:eastAsia="Times New Roman" w:cs="Arial"/>
                <w:szCs w:val="20"/>
              </w:rPr>
              <w:t>o</w:t>
            </w:r>
            <w:r w:rsidRPr="004235AE">
              <w:rPr>
                <w:rFonts w:eastAsia="Times New Roman" w:cs="Arial"/>
                <w:szCs w:val="20"/>
              </w:rPr>
              <w:t>f Infancy</w:t>
            </w:r>
          </w:p>
        </w:tc>
        <w:sdt>
          <w:sdtPr>
            <w:rPr>
              <w:rFonts w:eastAsia="Times New Roman" w:cs="Arial"/>
              <w:szCs w:val="20"/>
            </w:rPr>
            <w:id w:val="-1173258213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6176F224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62804B28" w14:textId="77777777" w:rsidTr="00862C40">
        <w:tc>
          <w:tcPr>
            <w:tcW w:w="4891" w:type="dxa"/>
          </w:tcPr>
          <w:p w14:paraId="0C90DFD9" w14:textId="77777777" w:rsidR="00A85EE1" w:rsidRPr="004235AE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4235AE">
              <w:rPr>
                <w:rFonts w:eastAsia="Times New Roman" w:cs="Arial"/>
                <w:szCs w:val="20"/>
              </w:rPr>
              <w:t>Meconium Aspiration Syndrome</w:t>
            </w:r>
          </w:p>
        </w:tc>
        <w:sdt>
          <w:sdtPr>
            <w:rPr>
              <w:rFonts w:eastAsia="Times New Roman" w:cs="Arial"/>
              <w:szCs w:val="20"/>
            </w:rPr>
            <w:id w:val="1887833201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2CE82FD8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3D08CBD0" w14:textId="77777777" w:rsidTr="00862C40">
        <w:tc>
          <w:tcPr>
            <w:tcW w:w="4891" w:type="dxa"/>
          </w:tcPr>
          <w:p w14:paraId="6ED027A1" w14:textId="77777777" w:rsidR="00A85EE1" w:rsidRPr="004235AE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4235AE">
              <w:rPr>
                <w:rFonts w:eastAsia="Times New Roman" w:cs="Arial"/>
                <w:szCs w:val="20"/>
              </w:rPr>
              <w:t>Congenital Airway Anomalies</w:t>
            </w:r>
          </w:p>
        </w:tc>
        <w:sdt>
          <w:sdtPr>
            <w:rPr>
              <w:rFonts w:eastAsia="Times New Roman" w:cs="Arial"/>
              <w:szCs w:val="20"/>
            </w:rPr>
            <w:id w:val="1196351743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428D2D1F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28B862DB" w14:textId="77777777" w:rsidTr="00862C40">
        <w:tc>
          <w:tcPr>
            <w:tcW w:w="4891" w:type="dxa"/>
          </w:tcPr>
          <w:p w14:paraId="157FC454" w14:textId="77777777" w:rsidR="00A85EE1" w:rsidRPr="004235AE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4235AE">
              <w:rPr>
                <w:rFonts w:eastAsia="Times New Roman" w:cs="Arial"/>
                <w:szCs w:val="20"/>
              </w:rPr>
              <w:t>Congenital Diaphragmatic Hernia</w:t>
            </w:r>
          </w:p>
        </w:tc>
        <w:sdt>
          <w:sdtPr>
            <w:rPr>
              <w:rFonts w:eastAsia="Times New Roman" w:cs="Arial"/>
              <w:szCs w:val="20"/>
            </w:rPr>
            <w:id w:val="611863689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619B9538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757C2973" w14:textId="77777777" w:rsidTr="00862C40">
        <w:tc>
          <w:tcPr>
            <w:tcW w:w="4891" w:type="dxa"/>
          </w:tcPr>
          <w:p w14:paraId="44B53969" w14:textId="77777777" w:rsidR="00A85EE1" w:rsidRPr="004235AE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4235AE">
              <w:rPr>
                <w:rFonts w:eastAsia="Times New Roman" w:cs="Arial"/>
                <w:szCs w:val="20"/>
              </w:rPr>
              <w:lastRenderedPageBreak/>
              <w:t>Congenital Pulmonary Malformations</w:t>
            </w:r>
          </w:p>
        </w:tc>
        <w:sdt>
          <w:sdtPr>
            <w:rPr>
              <w:rFonts w:eastAsia="Times New Roman" w:cs="Arial"/>
              <w:szCs w:val="20"/>
            </w:rPr>
            <w:id w:val="2115175599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7768406A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57D7952A" w14:textId="77777777" w:rsidTr="00862C40">
        <w:tc>
          <w:tcPr>
            <w:tcW w:w="4891" w:type="dxa"/>
          </w:tcPr>
          <w:p w14:paraId="374F263A" w14:textId="77777777" w:rsidR="00A85EE1" w:rsidRPr="004235AE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4235AE">
              <w:rPr>
                <w:rFonts w:eastAsia="Times New Roman" w:cs="Arial"/>
                <w:szCs w:val="20"/>
              </w:rPr>
              <w:t>Respiratory Distress Syndrome</w:t>
            </w:r>
          </w:p>
        </w:tc>
        <w:sdt>
          <w:sdtPr>
            <w:rPr>
              <w:rFonts w:eastAsia="Times New Roman" w:cs="Arial"/>
              <w:szCs w:val="20"/>
            </w:rPr>
            <w:id w:val="-1442452150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727A45E0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165A6CA7" w14:textId="77777777" w:rsidTr="00862C40">
        <w:tc>
          <w:tcPr>
            <w:tcW w:w="9782" w:type="dxa"/>
            <w:gridSpan w:val="2"/>
            <w:shd w:val="clear" w:color="auto" w:fill="A6A6A6" w:themeFill="background1" w:themeFillShade="A6"/>
          </w:tcPr>
          <w:p w14:paraId="04825097" w14:textId="77777777" w:rsidR="00A85EE1" w:rsidRPr="004235AE" w:rsidRDefault="00A85EE1" w:rsidP="00862C40">
            <w:pPr>
              <w:spacing w:after="16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Endocrine System</w:t>
            </w:r>
          </w:p>
        </w:tc>
      </w:tr>
      <w:tr w:rsidR="00A85EE1" w14:paraId="00795FC6" w14:textId="77777777" w:rsidTr="00862C40">
        <w:tc>
          <w:tcPr>
            <w:tcW w:w="4891" w:type="dxa"/>
          </w:tcPr>
          <w:p w14:paraId="2606F433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Endocrine Disorders</w:t>
            </w:r>
          </w:p>
        </w:tc>
        <w:sdt>
          <w:sdtPr>
            <w:rPr>
              <w:rFonts w:eastAsia="Times New Roman" w:cs="Arial"/>
              <w:szCs w:val="20"/>
            </w:rPr>
            <w:id w:val="-1875535196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73D2FE79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1BD9262F" w14:textId="77777777" w:rsidTr="00862C40">
        <w:tc>
          <w:tcPr>
            <w:tcW w:w="9782" w:type="dxa"/>
            <w:gridSpan w:val="2"/>
            <w:shd w:val="clear" w:color="auto" w:fill="A6A6A6" w:themeFill="background1" w:themeFillShade="A6"/>
          </w:tcPr>
          <w:p w14:paraId="4B5BCD20" w14:textId="77777777" w:rsidR="00A85EE1" w:rsidRPr="004235AE" w:rsidRDefault="00A85EE1" w:rsidP="00862C40">
            <w:pPr>
              <w:spacing w:after="16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Integumentary System</w:t>
            </w:r>
          </w:p>
        </w:tc>
      </w:tr>
      <w:tr w:rsidR="00A85EE1" w14:paraId="6D165A27" w14:textId="77777777" w:rsidTr="00862C40">
        <w:tc>
          <w:tcPr>
            <w:tcW w:w="4891" w:type="dxa"/>
          </w:tcPr>
          <w:p w14:paraId="749AAB0B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Congenital Integumentary Disorders (e.g., EB)</w:t>
            </w:r>
          </w:p>
        </w:tc>
        <w:sdt>
          <w:sdtPr>
            <w:rPr>
              <w:rFonts w:eastAsia="Times New Roman" w:cs="Arial"/>
              <w:szCs w:val="20"/>
            </w:rPr>
            <w:id w:val="-1595243161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6CA0BA42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092D79D5" w14:textId="77777777" w:rsidTr="00862C40">
        <w:tc>
          <w:tcPr>
            <w:tcW w:w="9782" w:type="dxa"/>
            <w:gridSpan w:val="2"/>
            <w:shd w:val="clear" w:color="auto" w:fill="A6A6A6" w:themeFill="background1" w:themeFillShade="A6"/>
          </w:tcPr>
          <w:p w14:paraId="0D8D84D4" w14:textId="77777777" w:rsidR="00A85EE1" w:rsidRPr="004235AE" w:rsidRDefault="00A85EE1" w:rsidP="00862C40">
            <w:pPr>
              <w:spacing w:after="16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Nervous System</w:t>
            </w:r>
          </w:p>
        </w:tc>
      </w:tr>
      <w:tr w:rsidR="00A85EE1" w14:paraId="1FBC8E28" w14:textId="77777777" w:rsidTr="00862C40">
        <w:tc>
          <w:tcPr>
            <w:tcW w:w="4891" w:type="dxa"/>
          </w:tcPr>
          <w:p w14:paraId="30A7986D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4235AE">
              <w:rPr>
                <w:rFonts w:eastAsia="Times New Roman" w:cs="Arial"/>
                <w:szCs w:val="20"/>
              </w:rPr>
              <w:t xml:space="preserve">Brachial </w:t>
            </w:r>
            <w:r>
              <w:rPr>
                <w:rFonts w:eastAsia="Times New Roman" w:cs="Arial"/>
                <w:szCs w:val="20"/>
              </w:rPr>
              <w:t>P</w:t>
            </w:r>
            <w:r w:rsidRPr="004235AE">
              <w:rPr>
                <w:rFonts w:eastAsia="Times New Roman" w:cs="Arial"/>
                <w:szCs w:val="20"/>
              </w:rPr>
              <w:t xml:space="preserve">lexus </w:t>
            </w:r>
            <w:r>
              <w:rPr>
                <w:rFonts w:eastAsia="Times New Roman" w:cs="Arial"/>
                <w:szCs w:val="20"/>
              </w:rPr>
              <w:t>I</w:t>
            </w:r>
            <w:r w:rsidRPr="004235AE">
              <w:rPr>
                <w:rFonts w:eastAsia="Times New Roman" w:cs="Arial"/>
                <w:szCs w:val="20"/>
              </w:rPr>
              <w:t>njury</w:t>
            </w:r>
          </w:p>
        </w:tc>
        <w:sdt>
          <w:sdtPr>
            <w:rPr>
              <w:rFonts w:eastAsia="Times New Roman" w:cs="Arial"/>
              <w:szCs w:val="20"/>
            </w:rPr>
            <w:id w:val="-809783431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288F6258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534C9C0B" w14:textId="77777777" w:rsidTr="00862C40">
        <w:tc>
          <w:tcPr>
            <w:tcW w:w="4891" w:type="dxa"/>
          </w:tcPr>
          <w:p w14:paraId="1FA65340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E6149C">
              <w:rPr>
                <w:rFonts w:eastAsia="Arial"/>
              </w:rPr>
              <w:t xml:space="preserve">Congenital </w:t>
            </w:r>
            <w:r>
              <w:rPr>
                <w:rFonts w:eastAsia="Arial"/>
              </w:rPr>
              <w:t>M</w:t>
            </w:r>
            <w:r w:rsidRPr="00E6149C">
              <w:rPr>
                <w:rFonts w:eastAsia="Arial"/>
              </w:rPr>
              <w:t>alformations</w:t>
            </w:r>
          </w:p>
        </w:tc>
        <w:sdt>
          <w:sdtPr>
            <w:rPr>
              <w:rFonts w:eastAsia="Times New Roman" w:cs="Arial"/>
              <w:szCs w:val="20"/>
            </w:rPr>
            <w:id w:val="-1330364075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4AD47300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26754AD3" w14:textId="77777777" w:rsidTr="00862C40">
        <w:tc>
          <w:tcPr>
            <w:tcW w:w="4891" w:type="dxa"/>
          </w:tcPr>
          <w:p w14:paraId="3D0B320E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E6149C">
              <w:rPr>
                <w:rFonts w:eastAsia="Arial"/>
              </w:rPr>
              <w:t>Hydrocephalus</w:t>
            </w:r>
          </w:p>
        </w:tc>
        <w:sdt>
          <w:sdtPr>
            <w:rPr>
              <w:rFonts w:eastAsia="Times New Roman" w:cs="Arial"/>
              <w:szCs w:val="20"/>
            </w:rPr>
            <w:id w:val="1105303492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718C17AD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2F806382" w14:textId="77777777" w:rsidTr="00862C40">
        <w:tc>
          <w:tcPr>
            <w:tcW w:w="4891" w:type="dxa"/>
          </w:tcPr>
          <w:p w14:paraId="7CC4479B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E6149C">
              <w:t xml:space="preserve">Hypoxic </w:t>
            </w:r>
            <w:r>
              <w:t>I</w:t>
            </w:r>
            <w:r w:rsidRPr="00E6149C">
              <w:t xml:space="preserve">schemic </w:t>
            </w:r>
            <w:r>
              <w:t>E</w:t>
            </w:r>
            <w:r w:rsidRPr="00E6149C">
              <w:t>ncephalopathy (HIE)</w:t>
            </w:r>
          </w:p>
        </w:tc>
        <w:sdt>
          <w:sdtPr>
            <w:rPr>
              <w:rFonts w:eastAsia="Times New Roman" w:cs="Arial"/>
              <w:szCs w:val="20"/>
            </w:rPr>
            <w:id w:val="752936056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10FC060A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532B07B6" w14:textId="77777777" w:rsidTr="00862C40">
        <w:tc>
          <w:tcPr>
            <w:tcW w:w="4891" w:type="dxa"/>
          </w:tcPr>
          <w:p w14:paraId="6B763CB4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E6149C">
              <w:rPr>
                <w:rFonts w:eastAsia="Arial"/>
              </w:rPr>
              <w:t xml:space="preserve">Intracranial </w:t>
            </w:r>
            <w:r>
              <w:rPr>
                <w:rFonts w:eastAsia="Arial"/>
              </w:rPr>
              <w:t>H</w:t>
            </w:r>
            <w:r w:rsidRPr="00E6149C">
              <w:rPr>
                <w:rFonts w:eastAsia="Arial"/>
              </w:rPr>
              <w:t>emorrhage (ICH)</w:t>
            </w:r>
          </w:p>
        </w:tc>
        <w:sdt>
          <w:sdtPr>
            <w:rPr>
              <w:rFonts w:eastAsia="Times New Roman" w:cs="Arial"/>
              <w:szCs w:val="20"/>
            </w:rPr>
            <w:id w:val="-111670814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3203B45C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47B39920" w14:textId="77777777" w:rsidTr="00862C40">
        <w:tc>
          <w:tcPr>
            <w:tcW w:w="4891" w:type="dxa"/>
          </w:tcPr>
          <w:p w14:paraId="34D3A63D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E6149C">
              <w:t>Seizures</w:t>
            </w:r>
          </w:p>
        </w:tc>
        <w:sdt>
          <w:sdtPr>
            <w:rPr>
              <w:rFonts w:eastAsia="Times New Roman" w:cs="Arial"/>
              <w:szCs w:val="20"/>
            </w:rPr>
            <w:id w:val="-162167035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369D32D3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1A767379" w14:textId="77777777" w:rsidTr="00862C40">
        <w:tc>
          <w:tcPr>
            <w:tcW w:w="9782" w:type="dxa"/>
            <w:gridSpan w:val="2"/>
            <w:shd w:val="clear" w:color="auto" w:fill="A6A6A6" w:themeFill="background1" w:themeFillShade="A6"/>
          </w:tcPr>
          <w:p w14:paraId="50063D9C" w14:textId="77777777" w:rsidR="00A85EE1" w:rsidRPr="004235AE" w:rsidRDefault="00A85EE1" w:rsidP="00862C40">
            <w:pPr>
              <w:spacing w:after="160"/>
              <w:rPr>
                <w:rFonts w:eastAsia="Times New Roman" w:cs="Arial"/>
                <w:b/>
                <w:bCs/>
                <w:szCs w:val="20"/>
              </w:rPr>
            </w:pPr>
            <w:r w:rsidRPr="004235AE">
              <w:rPr>
                <w:rFonts w:eastAsia="Times New Roman" w:cs="Arial"/>
                <w:b/>
                <w:bCs/>
                <w:szCs w:val="20"/>
              </w:rPr>
              <w:t>Skeletal System</w:t>
            </w:r>
          </w:p>
        </w:tc>
      </w:tr>
      <w:tr w:rsidR="00A85EE1" w14:paraId="3FB34059" w14:textId="77777777" w:rsidTr="00862C40">
        <w:tc>
          <w:tcPr>
            <w:tcW w:w="4891" w:type="dxa"/>
          </w:tcPr>
          <w:p w14:paraId="4D38AEB7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A663B2">
              <w:rPr>
                <w:rFonts w:eastAsia="Arial"/>
              </w:rPr>
              <w:t xml:space="preserve">Disorder of </w:t>
            </w:r>
            <w:r>
              <w:rPr>
                <w:rFonts w:eastAsia="Arial"/>
              </w:rPr>
              <w:t>M</w:t>
            </w:r>
            <w:r w:rsidRPr="00A663B2">
              <w:rPr>
                <w:rFonts w:eastAsia="Arial"/>
              </w:rPr>
              <w:t xml:space="preserve">usculoskeletal </w:t>
            </w:r>
            <w:r>
              <w:rPr>
                <w:rFonts w:eastAsia="Arial"/>
              </w:rPr>
              <w:t>A</w:t>
            </w:r>
            <w:r w:rsidRPr="00A663B2">
              <w:rPr>
                <w:rFonts w:eastAsia="Arial"/>
              </w:rPr>
              <w:t xml:space="preserve">nomalies (e.g., </w:t>
            </w:r>
            <w:r>
              <w:rPr>
                <w:rFonts w:eastAsia="Arial"/>
              </w:rPr>
              <w:t>A</w:t>
            </w:r>
            <w:r w:rsidRPr="00A663B2">
              <w:rPr>
                <w:rFonts w:eastAsia="Arial"/>
              </w:rPr>
              <w:t>rthrogryposis, Upper Extremity Anomaly, Spinal, Lower Extremity Anomaly, Amniotic Band)</w:t>
            </w:r>
          </w:p>
        </w:tc>
        <w:sdt>
          <w:sdtPr>
            <w:rPr>
              <w:rFonts w:eastAsia="Times New Roman" w:cs="Arial"/>
              <w:szCs w:val="20"/>
            </w:rPr>
            <w:id w:val="126594340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12938072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719010EF" w14:textId="77777777" w:rsidTr="00862C40">
        <w:tc>
          <w:tcPr>
            <w:tcW w:w="4891" w:type="dxa"/>
          </w:tcPr>
          <w:p w14:paraId="5AB8733E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>
              <w:rPr>
                <w:rFonts w:eastAsia="Arial"/>
              </w:rPr>
              <w:t>Skeletal Dysplasia</w:t>
            </w:r>
          </w:p>
        </w:tc>
        <w:sdt>
          <w:sdtPr>
            <w:rPr>
              <w:rFonts w:eastAsia="Times New Roman" w:cs="Arial"/>
              <w:szCs w:val="20"/>
            </w:rPr>
            <w:id w:val="1889763623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7129F45A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3151D491" w14:textId="77777777" w:rsidTr="00862C40">
        <w:tc>
          <w:tcPr>
            <w:tcW w:w="9782" w:type="dxa"/>
            <w:gridSpan w:val="2"/>
            <w:shd w:val="clear" w:color="auto" w:fill="A6A6A6" w:themeFill="background1" w:themeFillShade="A6"/>
          </w:tcPr>
          <w:p w14:paraId="3EE6A4EC" w14:textId="77777777" w:rsidR="00A85EE1" w:rsidRPr="004235AE" w:rsidRDefault="00A85EE1" w:rsidP="00862C40">
            <w:pPr>
              <w:spacing w:after="16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Muscular System</w:t>
            </w:r>
          </w:p>
        </w:tc>
      </w:tr>
      <w:tr w:rsidR="00A85EE1" w14:paraId="6DBFA5CD" w14:textId="77777777" w:rsidTr="00862C40">
        <w:tc>
          <w:tcPr>
            <w:tcW w:w="4891" w:type="dxa"/>
          </w:tcPr>
          <w:p w14:paraId="2B54888F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4235AE">
              <w:rPr>
                <w:rFonts w:eastAsia="Times New Roman" w:cs="Arial"/>
                <w:szCs w:val="20"/>
              </w:rPr>
              <w:t xml:space="preserve">Progressive </w:t>
            </w:r>
            <w:r>
              <w:rPr>
                <w:rFonts w:eastAsia="Times New Roman" w:cs="Arial"/>
                <w:szCs w:val="20"/>
              </w:rPr>
              <w:t>N</w:t>
            </w:r>
            <w:r w:rsidRPr="004235AE">
              <w:rPr>
                <w:rFonts w:eastAsia="Times New Roman" w:cs="Arial"/>
                <w:szCs w:val="20"/>
              </w:rPr>
              <w:t xml:space="preserve">euromuscular </w:t>
            </w:r>
            <w:r>
              <w:rPr>
                <w:rFonts w:eastAsia="Times New Roman" w:cs="Arial"/>
                <w:szCs w:val="20"/>
              </w:rPr>
              <w:t>D</w:t>
            </w:r>
            <w:r w:rsidRPr="004235AE">
              <w:rPr>
                <w:rFonts w:eastAsia="Times New Roman" w:cs="Arial"/>
                <w:szCs w:val="20"/>
              </w:rPr>
              <w:t xml:space="preserve">isorders (e.g., </w:t>
            </w:r>
            <w:r>
              <w:rPr>
                <w:rFonts w:eastAsia="Times New Roman" w:cs="Arial"/>
                <w:szCs w:val="20"/>
              </w:rPr>
              <w:t>M</w:t>
            </w:r>
            <w:r w:rsidRPr="004235AE">
              <w:rPr>
                <w:rFonts w:eastAsia="Times New Roman" w:cs="Arial"/>
                <w:szCs w:val="20"/>
              </w:rPr>
              <w:t xml:space="preserve">uscular </w:t>
            </w:r>
            <w:r>
              <w:rPr>
                <w:rFonts w:eastAsia="Times New Roman" w:cs="Arial"/>
                <w:szCs w:val="20"/>
              </w:rPr>
              <w:t>D</w:t>
            </w:r>
            <w:r w:rsidRPr="004235AE">
              <w:rPr>
                <w:rFonts w:eastAsia="Times New Roman" w:cs="Arial"/>
                <w:szCs w:val="20"/>
              </w:rPr>
              <w:t>ystrophy, Duchenne’s, Becker, SMAs)</w:t>
            </w:r>
          </w:p>
        </w:tc>
        <w:sdt>
          <w:sdtPr>
            <w:rPr>
              <w:rFonts w:eastAsia="Times New Roman" w:cs="Arial"/>
              <w:szCs w:val="20"/>
            </w:rPr>
            <w:id w:val="281938324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65078D2B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386EBCF1" w14:textId="77777777" w:rsidTr="00862C40">
        <w:tc>
          <w:tcPr>
            <w:tcW w:w="9782" w:type="dxa"/>
            <w:gridSpan w:val="2"/>
            <w:shd w:val="clear" w:color="auto" w:fill="A6A6A6" w:themeFill="background1" w:themeFillShade="A6"/>
          </w:tcPr>
          <w:p w14:paraId="6C489AFD" w14:textId="77777777" w:rsidR="00A85EE1" w:rsidRPr="004235AE" w:rsidRDefault="00A85EE1" w:rsidP="00862C40">
            <w:pPr>
              <w:spacing w:after="16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Involvement of Multiple Systems</w:t>
            </w:r>
          </w:p>
        </w:tc>
      </w:tr>
      <w:tr w:rsidR="00A85EE1" w14:paraId="667945B4" w14:textId="77777777" w:rsidTr="00862C40">
        <w:tc>
          <w:tcPr>
            <w:tcW w:w="4891" w:type="dxa"/>
          </w:tcPr>
          <w:p w14:paraId="0B534C16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>
              <w:rPr>
                <w:rFonts w:eastAsia="Arial"/>
              </w:rPr>
              <w:t>A</w:t>
            </w:r>
            <w:r w:rsidRPr="00A663B2">
              <w:rPr>
                <w:rFonts w:eastAsia="Arial"/>
              </w:rPr>
              <w:t xml:space="preserve">bdominal </w:t>
            </w:r>
            <w:r>
              <w:rPr>
                <w:rFonts w:eastAsia="Arial"/>
              </w:rPr>
              <w:t>W</w:t>
            </w:r>
            <w:r w:rsidRPr="00A663B2">
              <w:rPr>
                <w:rFonts w:eastAsia="Arial"/>
              </w:rPr>
              <w:t xml:space="preserve">all </w:t>
            </w:r>
            <w:r>
              <w:rPr>
                <w:rFonts w:eastAsia="Arial"/>
              </w:rPr>
              <w:t>A</w:t>
            </w:r>
            <w:r w:rsidRPr="00A663B2">
              <w:rPr>
                <w:rFonts w:eastAsia="Arial"/>
              </w:rPr>
              <w:t xml:space="preserve">nomalies (e.g., </w:t>
            </w:r>
            <w:r>
              <w:rPr>
                <w:rFonts w:eastAsia="Arial"/>
              </w:rPr>
              <w:t>G</w:t>
            </w:r>
            <w:r w:rsidRPr="00A663B2">
              <w:rPr>
                <w:rFonts w:eastAsia="Arial"/>
              </w:rPr>
              <w:t>astroschisis)</w:t>
            </w:r>
          </w:p>
        </w:tc>
        <w:sdt>
          <w:sdtPr>
            <w:rPr>
              <w:rFonts w:eastAsia="Times New Roman" w:cs="Arial"/>
              <w:szCs w:val="20"/>
            </w:rPr>
            <w:id w:val="-1873914433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159A9600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7F3D19BA" w14:textId="77777777" w:rsidTr="00862C40">
        <w:tc>
          <w:tcPr>
            <w:tcW w:w="4891" w:type="dxa"/>
          </w:tcPr>
          <w:p w14:paraId="55740413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A663B2">
              <w:rPr>
                <w:rFonts w:eastAsia="Arial"/>
              </w:rPr>
              <w:t xml:space="preserve">Cranial </w:t>
            </w:r>
            <w:r>
              <w:rPr>
                <w:rFonts w:eastAsia="Arial"/>
              </w:rPr>
              <w:t>F</w:t>
            </w:r>
            <w:r w:rsidRPr="00A663B2">
              <w:rPr>
                <w:rFonts w:eastAsia="Arial"/>
              </w:rPr>
              <w:t xml:space="preserve">acial </w:t>
            </w:r>
            <w:r>
              <w:rPr>
                <w:rFonts w:eastAsia="Arial"/>
              </w:rPr>
              <w:t>A</w:t>
            </w:r>
            <w:r w:rsidRPr="00A663B2">
              <w:rPr>
                <w:rFonts w:eastAsia="Arial"/>
              </w:rPr>
              <w:t xml:space="preserve">bnormalities (e.g., </w:t>
            </w:r>
            <w:r>
              <w:rPr>
                <w:rFonts w:eastAsia="Arial"/>
              </w:rPr>
              <w:t>C</w:t>
            </w:r>
            <w:r w:rsidRPr="00A663B2">
              <w:rPr>
                <w:rFonts w:eastAsia="Arial"/>
              </w:rPr>
              <w:t xml:space="preserve">left </w:t>
            </w:r>
            <w:r>
              <w:rPr>
                <w:rFonts w:eastAsia="Arial"/>
              </w:rPr>
              <w:t>P</w:t>
            </w:r>
            <w:r w:rsidRPr="00A663B2">
              <w:rPr>
                <w:rFonts w:eastAsia="Arial"/>
              </w:rPr>
              <w:t>alate)</w:t>
            </w:r>
          </w:p>
        </w:tc>
        <w:sdt>
          <w:sdtPr>
            <w:rPr>
              <w:rFonts w:eastAsia="Times New Roman" w:cs="Arial"/>
              <w:szCs w:val="20"/>
            </w:rPr>
            <w:id w:val="-1027399810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5ECD2624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622386BB" w14:textId="77777777" w:rsidTr="00862C40">
        <w:tc>
          <w:tcPr>
            <w:tcW w:w="4891" w:type="dxa"/>
          </w:tcPr>
          <w:p w14:paraId="6610EEED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A663B2">
              <w:rPr>
                <w:rFonts w:eastAsia="Arial"/>
              </w:rPr>
              <w:lastRenderedPageBreak/>
              <w:t xml:space="preserve">Complete </w:t>
            </w:r>
            <w:r>
              <w:rPr>
                <w:rFonts w:eastAsia="Arial"/>
              </w:rPr>
              <w:t>T</w:t>
            </w:r>
            <w:r w:rsidRPr="00A663B2">
              <w:rPr>
                <w:rFonts w:eastAsia="Arial"/>
              </w:rPr>
              <w:t xml:space="preserve">risomy 21 </w:t>
            </w:r>
            <w:r>
              <w:rPr>
                <w:rFonts w:eastAsia="Arial"/>
              </w:rPr>
              <w:t>S</w:t>
            </w:r>
            <w:r w:rsidRPr="00A663B2">
              <w:rPr>
                <w:rFonts w:eastAsia="Arial"/>
              </w:rPr>
              <w:t xml:space="preserve">yndrome (Down’s </w:t>
            </w:r>
            <w:r>
              <w:rPr>
                <w:rFonts w:eastAsia="Arial"/>
              </w:rPr>
              <w:t>S</w:t>
            </w:r>
            <w:r w:rsidRPr="00A663B2">
              <w:rPr>
                <w:rFonts w:eastAsia="Arial"/>
              </w:rPr>
              <w:t>yndrome)</w:t>
            </w:r>
          </w:p>
        </w:tc>
        <w:sdt>
          <w:sdtPr>
            <w:rPr>
              <w:rFonts w:eastAsia="Times New Roman" w:cs="Arial"/>
              <w:szCs w:val="20"/>
            </w:rPr>
            <w:id w:val="195973133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32AAEBC4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6ADC6CF9" w14:textId="77777777" w:rsidTr="00862C40">
        <w:tc>
          <w:tcPr>
            <w:tcW w:w="4891" w:type="dxa"/>
          </w:tcPr>
          <w:p w14:paraId="07F4AD8C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A663B2">
              <w:rPr>
                <w:rFonts w:eastAsia="Arial"/>
              </w:rPr>
              <w:t xml:space="preserve">Extremely </w:t>
            </w:r>
            <w:r>
              <w:rPr>
                <w:rFonts w:eastAsia="Arial"/>
              </w:rPr>
              <w:t>P</w:t>
            </w:r>
            <w:r w:rsidRPr="00A663B2">
              <w:rPr>
                <w:rFonts w:eastAsia="Arial"/>
              </w:rPr>
              <w:t>remature (&lt;28 weeks gestation)</w:t>
            </w:r>
          </w:p>
        </w:tc>
        <w:sdt>
          <w:sdtPr>
            <w:rPr>
              <w:rFonts w:eastAsia="Times New Roman" w:cs="Arial"/>
              <w:szCs w:val="20"/>
            </w:rPr>
            <w:id w:val="2111693518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50B27FC4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5ED36DA3" w14:textId="77777777" w:rsidTr="00862C40">
        <w:tc>
          <w:tcPr>
            <w:tcW w:w="4891" w:type="dxa"/>
          </w:tcPr>
          <w:p w14:paraId="254D8671" w14:textId="77777777" w:rsidR="00A85EE1" w:rsidRDefault="00A85EE1" w:rsidP="00862C40">
            <w:pPr>
              <w:spacing w:after="160"/>
              <w:rPr>
                <w:rFonts w:eastAsia="Times New Roman" w:cs="Arial"/>
                <w:szCs w:val="20"/>
              </w:rPr>
            </w:pPr>
            <w:r w:rsidRPr="00A663B2">
              <w:rPr>
                <w:rFonts w:eastAsia="Arial"/>
              </w:rPr>
              <w:t xml:space="preserve">Very </w:t>
            </w:r>
            <w:r>
              <w:rPr>
                <w:rFonts w:eastAsia="Arial"/>
              </w:rPr>
              <w:t>P</w:t>
            </w:r>
            <w:r w:rsidRPr="00A663B2">
              <w:rPr>
                <w:rFonts w:eastAsia="Arial"/>
              </w:rPr>
              <w:t>remature (28-31 weeks gestation)</w:t>
            </w:r>
          </w:p>
        </w:tc>
        <w:sdt>
          <w:sdtPr>
            <w:rPr>
              <w:rFonts w:eastAsia="Times New Roman" w:cs="Arial"/>
              <w:szCs w:val="20"/>
            </w:rPr>
            <w:id w:val="329179767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2A2B6BCD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6429983A" w14:textId="77777777" w:rsidTr="00862C40">
        <w:tc>
          <w:tcPr>
            <w:tcW w:w="4891" w:type="dxa"/>
          </w:tcPr>
          <w:p w14:paraId="70220212" w14:textId="77777777" w:rsidR="00A85EE1" w:rsidRPr="00A663B2" w:rsidRDefault="00A85EE1" w:rsidP="00862C40">
            <w:pPr>
              <w:spacing w:after="160"/>
              <w:rPr>
                <w:rFonts w:eastAsia="Arial"/>
              </w:rPr>
            </w:pPr>
            <w:r w:rsidRPr="00A663B2">
              <w:rPr>
                <w:rFonts w:eastAsia="Arial"/>
              </w:rPr>
              <w:t xml:space="preserve">Mildly </w:t>
            </w:r>
            <w:r>
              <w:rPr>
                <w:rFonts w:eastAsia="Arial"/>
              </w:rPr>
              <w:t>P</w:t>
            </w:r>
            <w:r w:rsidRPr="00A663B2">
              <w:rPr>
                <w:rFonts w:eastAsia="Arial"/>
              </w:rPr>
              <w:t>remature (32-36 weeks gestation)</w:t>
            </w:r>
          </w:p>
        </w:tc>
        <w:sdt>
          <w:sdtPr>
            <w:rPr>
              <w:rFonts w:eastAsia="Times New Roman" w:cs="Arial"/>
              <w:szCs w:val="20"/>
            </w:rPr>
            <w:id w:val="342135842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63B6500B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4A21517D" w14:textId="77777777" w:rsidTr="00862C40">
        <w:tc>
          <w:tcPr>
            <w:tcW w:w="4891" w:type="dxa"/>
          </w:tcPr>
          <w:p w14:paraId="2AC1C7EE" w14:textId="77777777" w:rsidR="00A85EE1" w:rsidRPr="00A663B2" w:rsidRDefault="00A85EE1" w:rsidP="00862C40">
            <w:pPr>
              <w:spacing w:after="160"/>
              <w:rPr>
                <w:rFonts w:eastAsia="Arial"/>
              </w:rPr>
            </w:pPr>
            <w:r w:rsidRPr="00A663B2">
              <w:rPr>
                <w:rFonts w:eastAsia="Arial"/>
              </w:rPr>
              <w:t xml:space="preserve">Genetic </w:t>
            </w:r>
            <w:r>
              <w:rPr>
                <w:rFonts w:eastAsia="Arial"/>
              </w:rPr>
              <w:t>S</w:t>
            </w:r>
            <w:r w:rsidRPr="00A663B2">
              <w:rPr>
                <w:rFonts w:eastAsia="Arial"/>
              </w:rPr>
              <w:t xml:space="preserve">yndromes (e.g., Pradi Willi, </w:t>
            </w:r>
            <w:r>
              <w:rPr>
                <w:rFonts w:eastAsia="Arial"/>
              </w:rPr>
              <w:t>H</w:t>
            </w:r>
            <w:r w:rsidRPr="00A663B2">
              <w:rPr>
                <w:rFonts w:eastAsia="Arial"/>
              </w:rPr>
              <w:t>emophilia)</w:t>
            </w:r>
          </w:p>
        </w:tc>
        <w:sdt>
          <w:sdtPr>
            <w:rPr>
              <w:rFonts w:eastAsia="Times New Roman" w:cs="Arial"/>
              <w:szCs w:val="20"/>
            </w:rPr>
            <w:id w:val="-1031261567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671FCDA6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EE1" w14:paraId="54020598" w14:textId="77777777" w:rsidTr="00862C40">
        <w:tc>
          <w:tcPr>
            <w:tcW w:w="4891" w:type="dxa"/>
          </w:tcPr>
          <w:p w14:paraId="7B400FBC" w14:textId="77777777" w:rsidR="00A85EE1" w:rsidRPr="00A663B2" w:rsidRDefault="00A85EE1" w:rsidP="00862C40">
            <w:pPr>
              <w:spacing w:after="160"/>
              <w:rPr>
                <w:rFonts w:eastAsia="Arial"/>
              </w:rPr>
            </w:pPr>
            <w:r w:rsidRPr="00A663B2">
              <w:rPr>
                <w:rFonts w:eastAsia="Arial"/>
              </w:rPr>
              <w:t xml:space="preserve">Neonatal </w:t>
            </w:r>
            <w:r>
              <w:rPr>
                <w:rFonts w:eastAsia="Arial"/>
              </w:rPr>
              <w:t>A</w:t>
            </w:r>
            <w:r w:rsidRPr="00A663B2">
              <w:rPr>
                <w:rFonts w:eastAsia="Arial"/>
              </w:rPr>
              <w:t xml:space="preserve">bstinence </w:t>
            </w:r>
            <w:r>
              <w:rPr>
                <w:rFonts w:eastAsia="Arial"/>
              </w:rPr>
              <w:t>S</w:t>
            </w:r>
            <w:r w:rsidRPr="00A663B2">
              <w:rPr>
                <w:rFonts w:eastAsia="Arial"/>
              </w:rPr>
              <w:t>yndrome (NAS)</w:t>
            </w:r>
          </w:p>
        </w:tc>
        <w:sdt>
          <w:sdtPr>
            <w:rPr>
              <w:rFonts w:eastAsia="Times New Roman" w:cs="Arial"/>
              <w:szCs w:val="20"/>
            </w:rPr>
            <w:id w:val="2058348975"/>
            <w:placeholder>
              <w:docPart w:val="AD79184143C241B7BF68E48B3A7D6E02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63A88BA4" w14:textId="77777777" w:rsidR="00A85EE1" w:rsidRDefault="00A85EE1" w:rsidP="00862C40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688095" w14:textId="77777777" w:rsidR="00C305C9" w:rsidRDefault="00C305C9">
      <w:pPr>
        <w:spacing w:after="160"/>
        <w:rPr>
          <w:rFonts w:eastAsia="Times New Roman" w:cs="Arial"/>
          <w:szCs w:val="20"/>
        </w:rPr>
      </w:pPr>
    </w:p>
    <w:p w14:paraId="5C19DD65" w14:textId="20F23590" w:rsidR="00C40EAC" w:rsidRPr="00B5347F" w:rsidRDefault="00C40EAC" w:rsidP="001D53B6">
      <w:pPr>
        <w:pStyle w:val="DateContactAPTA"/>
      </w:pPr>
      <w:r w:rsidRPr="00B5347F">
        <w:rPr>
          <w:b/>
          <w:bCs/>
        </w:rPr>
        <w:t>Last Updated:</w:t>
      </w:r>
      <w:r w:rsidRPr="00B5347F">
        <w:t xml:space="preserve"> </w:t>
      </w:r>
      <w:r w:rsidR="00B5347F" w:rsidRPr="00B5347F">
        <w:t>07</w:t>
      </w:r>
      <w:r w:rsidRPr="00B5347F">
        <w:t>/</w:t>
      </w:r>
      <w:r w:rsidR="00B5347F" w:rsidRPr="00B5347F">
        <w:t>29</w:t>
      </w:r>
      <w:r w:rsidRPr="00B5347F">
        <w:t>/</w:t>
      </w:r>
      <w:r w:rsidR="00B5347F" w:rsidRPr="00B5347F">
        <w:t>2025</w:t>
      </w:r>
    </w:p>
    <w:p w14:paraId="6B921161" w14:textId="3154CD21" w:rsidR="0051022F" w:rsidRPr="00B5347F" w:rsidRDefault="00C40EAC" w:rsidP="00B5347F">
      <w:pPr>
        <w:pStyle w:val="DateContactAPTA"/>
      </w:pPr>
      <w:r w:rsidRPr="00B5347F">
        <w:rPr>
          <w:b/>
        </w:rPr>
        <w:t>Contact:</w:t>
      </w:r>
      <w:r w:rsidRPr="00B5347F">
        <w:t xml:space="preserve"> </w:t>
      </w:r>
      <w:hyperlink r:id="rId8" w:history="1">
        <w:r w:rsidR="00B5347F" w:rsidRPr="00B5347F">
          <w:rPr>
            <w:rStyle w:val="Hyperlink"/>
            <w:sz w:val="20"/>
            <w:szCs w:val="20"/>
          </w:rPr>
          <w:t>resfel@apta.org</w:t>
        </w:r>
      </w:hyperlink>
      <w:r w:rsidR="00B5347F">
        <w:t xml:space="preserve"> </w:t>
      </w:r>
    </w:p>
    <w:sectPr w:rsidR="0051022F" w:rsidRPr="00B5347F" w:rsidSect="00AF63D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72" w:right="1440" w:bottom="1008" w:left="1008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E629D" w14:textId="77777777" w:rsidR="00B5347F" w:rsidRDefault="00B5347F" w:rsidP="001743F2">
      <w:pPr>
        <w:spacing w:after="0" w:line="240" w:lineRule="auto"/>
      </w:pPr>
      <w:r>
        <w:separator/>
      </w:r>
    </w:p>
  </w:endnote>
  <w:endnote w:type="continuationSeparator" w:id="0">
    <w:p w14:paraId="4D96DEF3" w14:textId="77777777" w:rsidR="00B5347F" w:rsidRDefault="00B5347F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1A919" w14:textId="77777777" w:rsidR="0088713C" w:rsidRPr="0088713C" w:rsidRDefault="0088713C" w:rsidP="00AF63D2">
        <w:pPr>
          <w:pStyle w:val="Footer"/>
        </w:pPr>
        <w:r w:rsidRPr="00D800C4">
          <w:t xml:space="preserve">American Physical Therapy Association   /   </w:t>
        </w:r>
        <w:r w:rsidRPr="00D800C4">
          <w:fldChar w:fldCharType="begin"/>
        </w:r>
        <w:r w:rsidRPr="00D800C4">
          <w:instrText xml:space="preserve"> PAGE   \* MERGEFORMAT </w:instrText>
        </w:r>
        <w:r w:rsidRPr="00D800C4">
          <w:fldChar w:fldCharType="separate"/>
        </w:r>
        <w:r>
          <w:t>2</w:t>
        </w:r>
        <w:r w:rsidRPr="00D800C4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63DD" w14:textId="26798141" w:rsidR="00186334" w:rsidRPr="00687311" w:rsidRDefault="00687311" w:rsidP="00AF63D2">
    <w:pPr>
      <w:pStyle w:val="Footer"/>
    </w:pPr>
    <w:r w:rsidRPr="0014789B">
      <w:t>©</w:t>
    </w:r>
    <w:r w:rsidR="00AF63D2">
      <w:fldChar w:fldCharType="begin"/>
    </w:r>
    <w:r w:rsidR="00AF63D2">
      <w:instrText xml:space="preserve"> DATE  \@ "YYYY"  \* MERGEFORMAT </w:instrText>
    </w:r>
    <w:r w:rsidR="00AF63D2">
      <w:fldChar w:fldCharType="separate"/>
    </w:r>
    <w:r w:rsidR="002C6652">
      <w:rPr>
        <w:noProof/>
      </w:rPr>
      <w:t>2025</w:t>
    </w:r>
    <w:r w:rsidR="00AF63D2">
      <w:fldChar w:fldCharType="end"/>
    </w:r>
    <w:r w:rsidRPr="0014789B"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2733F" w14:textId="77777777" w:rsidR="00B5347F" w:rsidRDefault="00B5347F" w:rsidP="001743F2">
      <w:pPr>
        <w:spacing w:after="0" w:line="240" w:lineRule="auto"/>
      </w:pPr>
      <w:r>
        <w:separator/>
      </w:r>
    </w:p>
  </w:footnote>
  <w:footnote w:type="continuationSeparator" w:id="0">
    <w:p w14:paraId="25C9DF47" w14:textId="77777777" w:rsidR="00B5347F" w:rsidRDefault="00B5347F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6005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15DF8260" wp14:editId="3A996495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8C82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29B47B73" wp14:editId="0BF0C405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8597F"/>
    <w:multiLevelType w:val="hybridMultilevel"/>
    <w:tmpl w:val="2B3A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B367B"/>
    <w:multiLevelType w:val="hybridMultilevel"/>
    <w:tmpl w:val="E06ACF22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60000">
      <w:start w:val="1"/>
      <w:numFmt w:val="bullet"/>
      <w:pStyle w:val="BulletedListAPTALevel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21788"/>
    <w:multiLevelType w:val="hybridMultilevel"/>
    <w:tmpl w:val="D72E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D15A8"/>
    <w:multiLevelType w:val="hybridMultilevel"/>
    <w:tmpl w:val="89BC6C70"/>
    <w:lvl w:ilvl="0" w:tplc="F6B2B23A">
      <w:start w:val="1"/>
      <w:numFmt w:val="bullet"/>
      <w:pStyle w:val="BulletedListAPTA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08B1E">
      <w:start w:val="1"/>
      <w:numFmt w:val="bullet"/>
      <w:pStyle w:val="BulletedListAPTA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8"/>
  </w:num>
  <w:num w:numId="2" w16cid:durableId="1025061243">
    <w:abstractNumId w:val="22"/>
  </w:num>
  <w:num w:numId="3" w16cid:durableId="1956013166">
    <w:abstractNumId w:val="19"/>
  </w:num>
  <w:num w:numId="4" w16cid:durableId="1773353660">
    <w:abstractNumId w:val="12"/>
  </w:num>
  <w:num w:numId="5" w16cid:durableId="608702090">
    <w:abstractNumId w:val="29"/>
  </w:num>
  <w:num w:numId="6" w16cid:durableId="486824654">
    <w:abstractNumId w:val="25"/>
  </w:num>
  <w:num w:numId="7" w16cid:durableId="1403602331">
    <w:abstractNumId w:val="14"/>
  </w:num>
  <w:num w:numId="8" w16cid:durableId="27729809">
    <w:abstractNumId w:val="26"/>
  </w:num>
  <w:num w:numId="9" w16cid:durableId="1349329555">
    <w:abstractNumId w:val="20"/>
  </w:num>
  <w:num w:numId="10" w16cid:durableId="750200260">
    <w:abstractNumId w:val="21"/>
  </w:num>
  <w:num w:numId="11" w16cid:durableId="1452481111">
    <w:abstractNumId w:val="10"/>
  </w:num>
  <w:num w:numId="12" w16cid:durableId="1722706134">
    <w:abstractNumId w:val="30"/>
  </w:num>
  <w:num w:numId="13" w16cid:durableId="794325654">
    <w:abstractNumId w:val="27"/>
  </w:num>
  <w:num w:numId="14" w16cid:durableId="338890203">
    <w:abstractNumId w:val="13"/>
  </w:num>
  <w:num w:numId="15" w16cid:durableId="1617366191">
    <w:abstractNumId w:val="16"/>
  </w:num>
  <w:num w:numId="16" w16cid:durableId="2006198878">
    <w:abstractNumId w:val="15"/>
  </w:num>
  <w:num w:numId="17" w16cid:durableId="1896381778">
    <w:abstractNumId w:val="17"/>
  </w:num>
  <w:num w:numId="18" w16cid:durableId="1658607636">
    <w:abstractNumId w:val="23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8"/>
  </w:num>
  <w:num w:numId="30" w16cid:durableId="370808991">
    <w:abstractNumId w:val="28"/>
  </w:num>
  <w:num w:numId="31" w16cid:durableId="1068528277">
    <w:abstractNumId w:val="28"/>
  </w:num>
  <w:num w:numId="32" w16cid:durableId="425420638">
    <w:abstractNumId w:val="18"/>
  </w:num>
  <w:num w:numId="33" w16cid:durableId="899947214">
    <w:abstractNumId w:val="11"/>
  </w:num>
  <w:num w:numId="34" w16cid:durableId="13772425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ZNt8ZRIsssmfwFn3rm0Kdeq7AGzT2DpmNCKsbAIQbW5kJBAJ/M1jup15uo4bceSgQ0c1P8xQ4wPJgm+E9vUXig==" w:salt="8wGgL/+nyBM68whQOsUy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7F"/>
    <w:rsid w:val="00005850"/>
    <w:rsid w:val="000117AF"/>
    <w:rsid w:val="000373F8"/>
    <w:rsid w:val="000423EA"/>
    <w:rsid w:val="0006274B"/>
    <w:rsid w:val="000631E2"/>
    <w:rsid w:val="00063F5D"/>
    <w:rsid w:val="000655A8"/>
    <w:rsid w:val="00067835"/>
    <w:rsid w:val="000709A1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21528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D53B6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C6652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1668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235AE"/>
    <w:rsid w:val="004434F7"/>
    <w:rsid w:val="00445693"/>
    <w:rsid w:val="00451AE6"/>
    <w:rsid w:val="00456130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D26A9"/>
    <w:rsid w:val="004E2A0F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3853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3337"/>
    <w:rsid w:val="005B43DF"/>
    <w:rsid w:val="005D0369"/>
    <w:rsid w:val="005D0DF2"/>
    <w:rsid w:val="005D35B5"/>
    <w:rsid w:val="005D63FE"/>
    <w:rsid w:val="005E3836"/>
    <w:rsid w:val="005E56F8"/>
    <w:rsid w:val="005E6201"/>
    <w:rsid w:val="005F5C43"/>
    <w:rsid w:val="00607499"/>
    <w:rsid w:val="00611F5F"/>
    <w:rsid w:val="00621955"/>
    <w:rsid w:val="006474B4"/>
    <w:rsid w:val="00655B77"/>
    <w:rsid w:val="0066023E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6F7C"/>
    <w:rsid w:val="00741D65"/>
    <w:rsid w:val="00742524"/>
    <w:rsid w:val="00745184"/>
    <w:rsid w:val="00751C77"/>
    <w:rsid w:val="00753AE7"/>
    <w:rsid w:val="0075729A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22ABC"/>
    <w:rsid w:val="00830653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212F"/>
    <w:rsid w:val="00A4612B"/>
    <w:rsid w:val="00A51A55"/>
    <w:rsid w:val="00A53B84"/>
    <w:rsid w:val="00A613C3"/>
    <w:rsid w:val="00A6481B"/>
    <w:rsid w:val="00A749B9"/>
    <w:rsid w:val="00A7755C"/>
    <w:rsid w:val="00A85EE1"/>
    <w:rsid w:val="00A92787"/>
    <w:rsid w:val="00AB6A10"/>
    <w:rsid w:val="00AC53AE"/>
    <w:rsid w:val="00AD6402"/>
    <w:rsid w:val="00AE2CC5"/>
    <w:rsid w:val="00AF63D2"/>
    <w:rsid w:val="00B13403"/>
    <w:rsid w:val="00B20395"/>
    <w:rsid w:val="00B5347F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17E1F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526B"/>
    <w:rsid w:val="00CD586C"/>
    <w:rsid w:val="00CE1D3E"/>
    <w:rsid w:val="00D0301E"/>
    <w:rsid w:val="00D06E56"/>
    <w:rsid w:val="00D070EB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14A61"/>
    <w:rsid w:val="00E30C90"/>
    <w:rsid w:val="00E32ABC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EF7FF4"/>
    <w:rsid w:val="00F1102F"/>
    <w:rsid w:val="00F11A0D"/>
    <w:rsid w:val="00F156C3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9AABD"/>
  <w15:chartTrackingRefBased/>
  <w15:docId w15:val="{654D34E1-71C6-42B9-9460-94B12D6F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A85EE1"/>
    <w:pPr>
      <w:spacing w:after="240"/>
    </w:pPr>
    <w:rPr>
      <w:rFonts w:ascii="Segoe UI" w:hAnsi="Segoe UI" w:cs="Segoe UI"/>
      <w:sz w:val="24"/>
      <w:szCs w:val="24"/>
    </w:rPr>
  </w:style>
  <w:style w:type="paragraph" w:styleId="Heading1">
    <w:name w:val="heading 1"/>
    <w:aliases w:val="Heading 1 APTA"/>
    <w:next w:val="BodyAPTA"/>
    <w:link w:val="Heading1Char"/>
    <w:qFormat/>
    <w:rsid w:val="00822ABC"/>
    <w:pPr>
      <w:spacing w:before="360" w:after="240"/>
      <w:outlineLvl w:val="0"/>
    </w:pPr>
    <w:rPr>
      <w:rFonts w:ascii="Segoe UI" w:eastAsia="Times New Roman" w:hAnsi="Segoe UI" w:cs="Segoe UI"/>
      <w:b/>
      <w:bCs/>
      <w:color w:val="3F4444" w:themeColor="text2"/>
      <w:sz w:val="26"/>
      <w:szCs w:val="26"/>
    </w:rPr>
  </w:style>
  <w:style w:type="paragraph" w:styleId="Heading2">
    <w:name w:val="heading 2"/>
    <w:aliases w:val="Heading 2 APTA"/>
    <w:next w:val="BodyAPTA"/>
    <w:link w:val="Heading2Char"/>
    <w:qFormat/>
    <w:rsid w:val="00822ABC"/>
    <w:pPr>
      <w:spacing w:before="120" w:after="60"/>
      <w:outlineLvl w:val="1"/>
    </w:pPr>
    <w:rPr>
      <w:rFonts w:ascii="Segoe UI" w:eastAsia="Times New Roman" w:hAnsi="Segoe UI" w:cs="Segoe UI"/>
      <w:b/>
      <w:bCs/>
      <w:color w:val="005587" w:themeColor="accent5"/>
      <w:sz w:val="24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822ABC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822ABC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822A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link w:val="BodyAPTAChar"/>
    <w:qFormat/>
    <w:rsid w:val="00822ABC"/>
    <w:pPr>
      <w:spacing w:after="240"/>
    </w:pPr>
    <w:rPr>
      <w:rFonts w:ascii="Segoe UI" w:eastAsia="Times New Roman" w:hAnsi="Segoe UI" w:cs="Segoe UI"/>
      <w:sz w:val="24"/>
      <w:szCs w:val="24"/>
    </w:rPr>
  </w:style>
  <w:style w:type="table" w:styleId="TableGrid">
    <w:name w:val="Table Grid"/>
    <w:basedOn w:val="TableNormal"/>
    <w:uiPriority w:val="39"/>
    <w:rsid w:val="0082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uiPriority w:val="5"/>
    <w:qFormat/>
    <w:rsid w:val="00822ABC"/>
    <w:rPr>
      <w:rFonts w:ascii="Segoe UI" w:hAnsi="Segoe UI" w:cs="Segoe UI"/>
      <w:bCs w:val="0"/>
      <w:i w:val="0"/>
      <w:iCs w:val="0"/>
      <w:color w:val="889191" w:themeColor="text2" w:themeTint="99"/>
      <w:spacing w:val="0"/>
      <w:sz w:val="24"/>
      <w:szCs w:val="24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822ABC"/>
    <w:rPr>
      <w:rFonts w:ascii="Segoe UI" w:eastAsia="Times New Roman" w:hAnsi="Segoe UI" w:cs="Segoe UI"/>
      <w:b/>
      <w:bCs/>
      <w:color w:val="005587" w:themeColor="accent5"/>
      <w:sz w:val="24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822ABC"/>
    <w:pPr>
      <w:spacing w:before="100" w:beforeAutospacing="1" w:after="100" w:afterAutospacing="1" w:line="240" w:lineRule="auto"/>
      <w:ind w:right="-504"/>
    </w:pPr>
    <w:rPr>
      <w:rFonts w:ascii="Segoe UI" w:eastAsia="Times New Roman" w:hAnsi="Segoe UI" w:cs="Segoe UI"/>
      <w:b/>
      <w:bCs/>
      <w:sz w:val="24"/>
      <w:szCs w:val="24"/>
    </w:rPr>
  </w:style>
  <w:style w:type="paragraph" w:customStyle="1" w:styleId="CoverTitleAPTA">
    <w:name w:val="Cover Title APTA"/>
    <w:next w:val="CoverSubtitleAPTA"/>
    <w:link w:val="CoverTitleAPTAChar"/>
    <w:uiPriority w:val="3"/>
    <w:unhideWhenUsed/>
    <w:rsid w:val="00822ABC"/>
    <w:pPr>
      <w:spacing w:after="480"/>
    </w:pPr>
    <w:rPr>
      <w:rFonts w:ascii="Segoe UI" w:eastAsia="Times New Roman" w:hAnsi="Segoe UI" w:cs="Segoe UI"/>
      <w:color w:val="3F4444" w:themeColor="text2"/>
      <w:sz w:val="56"/>
      <w:szCs w:val="56"/>
    </w:rPr>
  </w:style>
  <w:style w:type="paragraph" w:customStyle="1" w:styleId="CoverSubtitleAPTA">
    <w:name w:val="Cover Subtitle APTA"/>
    <w:next w:val="BodyAPTA"/>
    <w:link w:val="CoverSubtitleAPTAChar"/>
    <w:uiPriority w:val="4"/>
    <w:unhideWhenUsed/>
    <w:rsid w:val="00822ABC"/>
    <w:pPr>
      <w:spacing w:after="120"/>
    </w:pPr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822ABC"/>
    <w:rPr>
      <w:rFonts w:ascii="Segoe UI" w:eastAsia="Times New Roman" w:hAnsi="Segoe UI" w:cs="Segoe UI"/>
      <w:color w:val="3F4444" w:themeColor="text2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822ABC"/>
    <w:rPr>
      <w:rFonts w:ascii="Segoe UI" w:eastAsia="Times New Roman" w:hAnsi="Segoe UI" w:cs="Segoe UI"/>
      <w:b/>
      <w:bCs/>
      <w:spacing w:val="-3"/>
      <w:sz w:val="24"/>
      <w:szCs w:val="24"/>
    </w:rPr>
  </w:style>
  <w:style w:type="character" w:customStyle="1" w:styleId="Heading1Char">
    <w:name w:val="Heading 1 Char"/>
    <w:aliases w:val="Heading 1 APTA Char"/>
    <w:basedOn w:val="DefaultParagraphFont"/>
    <w:link w:val="Heading1"/>
    <w:rsid w:val="00822ABC"/>
    <w:rPr>
      <w:rFonts w:ascii="Segoe UI" w:eastAsia="Times New Roman" w:hAnsi="Segoe UI" w:cs="Segoe UI"/>
      <w:b/>
      <w:bCs/>
      <w:color w:val="3F4444" w:themeColor="text2"/>
      <w:sz w:val="26"/>
      <w:szCs w:val="26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822ABC"/>
    <w:rPr>
      <w:rFonts w:ascii="Segoe UI" w:eastAsia="Times New Roman" w:hAnsi="Segoe UI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822ABC"/>
    <w:rPr>
      <w:rFonts w:asciiTheme="majorHAnsi" w:eastAsiaTheme="majorEastAsia" w:hAnsiTheme="majorHAnsi" w:cstheme="majorBidi"/>
      <w:color w:val="007488" w:themeColor="accent1" w:themeShade="BF"/>
      <w:sz w:val="24"/>
      <w:szCs w:val="24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822ABC"/>
    <w:rPr>
      <w:rFonts w:ascii="Segoe UI" w:eastAsia="Times New Roman" w:hAnsi="Segoe UI" w:cs="Segoe UI"/>
      <w:color w:val="3F4444" w:themeColor="text2"/>
      <w:sz w:val="32"/>
      <w:szCs w:val="32"/>
    </w:rPr>
  </w:style>
  <w:style w:type="paragraph" w:styleId="Title">
    <w:name w:val="Title"/>
    <w:aliases w:val="Doc Title APTA"/>
    <w:next w:val="Subtitle"/>
    <w:link w:val="TitleChar"/>
    <w:qFormat/>
    <w:rsid w:val="00822ABC"/>
    <w:pPr>
      <w:framePr w:hSpace="180" w:wrap="around" w:vAnchor="page" w:hAnchor="margin" w:y="766"/>
      <w:spacing w:after="360" w:line="240" w:lineRule="auto"/>
    </w:pPr>
    <w:rPr>
      <w:rFonts w:ascii="Segoe UI" w:eastAsia="Times New Roman" w:hAnsi="Segoe UI" w:cs="Segoe UI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822ABC"/>
    <w:rPr>
      <w:rFonts w:ascii="Segoe UI" w:eastAsia="Times New Roman" w:hAnsi="Segoe UI" w:cs="Segoe UI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IntroductionAPTA"/>
    <w:link w:val="SubtitleChar"/>
    <w:uiPriority w:val="1"/>
    <w:qFormat/>
    <w:rsid w:val="00822ABC"/>
    <w:pPr>
      <w:framePr w:hSpace="180" w:wrap="around" w:vAnchor="page" w:hAnchor="margin" w:y="766"/>
      <w:spacing w:before="240" w:after="480" w:line="240" w:lineRule="auto"/>
    </w:pPr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822ABC"/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822ABC"/>
    <w:rPr>
      <w:rFonts w:ascii="Segoe UI" w:eastAsia="Times New Roman" w:hAnsi="Segoe UI" w:cs="Segoe UI"/>
      <w:sz w:val="24"/>
      <w:szCs w:val="24"/>
    </w:rPr>
  </w:style>
  <w:style w:type="paragraph" w:customStyle="1" w:styleId="TableTextAPTA">
    <w:name w:val="Table Text APTA"/>
    <w:link w:val="TableTextAPTAChar"/>
    <w:uiPriority w:val="5"/>
    <w:qFormat/>
    <w:rsid w:val="00822ABC"/>
    <w:pPr>
      <w:spacing w:after="0" w:line="240" w:lineRule="auto"/>
      <w:ind w:right="-504"/>
    </w:pPr>
    <w:rPr>
      <w:rFonts w:ascii="Segoe UI" w:hAnsi="Segoe UI" w:cs="Segoe UI"/>
      <w:sz w:val="24"/>
      <w:szCs w:val="24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822ABC"/>
    <w:rPr>
      <w:rFonts w:ascii="Segoe UI" w:eastAsia="Times New Roman" w:hAnsi="Segoe UI" w:cs="Segoe UI"/>
      <w:b/>
      <w:bCs/>
      <w:sz w:val="24"/>
      <w:szCs w:val="24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822ABC"/>
    <w:rPr>
      <w:rFonts w:ascii="Segoe UI" w:hAnsi="Segoe UI" w:cs="Segoe UI"/>
      <w:sz w:val="24"/>
      <w:szCs w:val="24"/>
    </w:rPr>
  </w:style>
  <w:style w:type="character" w:styleId="Strong">
    <w:name w:val="Strong"/>
    <w:aliases w:val="Strong APTA"/>
    <w:uiPriority w:val="5"/>
    <w:qFormat/>
    <w:rsid w:val="00822ABC"/>
    <w:rPr>
      <w:rFonts w:ascii="Segoe UI" w:hAnsi="Segoe UI" w:cs="Segoe UI"/>
      <w:b/>
      <w:bCs/>
      <w:iCs w:val="0"/>
      <w:sz w:val="24"/>
      <w:szCs w:val="24"/>
    </w:rPr>
  </w:style>
  <w:style w:type="character" w:styleId="Emphasis">
    <w:name w:val="Emphasis"/>
    <w:aliases w:val="Emphasis APTA"/>
    <w:uiPriority w:val="5"/>
    <w:qFormat/>
    <w:rsid w:val="00822ABC"/>
    <w:rPr>
      <w:rFonts w:ascii="Segoe UI" w:hAnsi="Segoe UI" w:cs="Segoe UI"/>
      <w:bCs w:val="0"/>
      <w:i/>
      <w:iCs/>
      <w:color w:val="auto"/>
      <w:spacing w:val="-3"/>
      <w:sz w:val="24"/>
      <w:szCs w:val="24"/>
    </w:rPr>
  </w:style>
  <w:style w:type="paragraph" w:customStyle="1" w:styleId="PullQuoteAPTA">
    <w:name w:val="Pull Quote APTA"/>
    <w:link w:val="PullQuoteAPTAChar"/>
    <w:uiPriority w:val="5"/>
    <w:qFormat/>
    <w:rsid w:val="00822ABC"/>
    <w:rPr>
      <w:rFonts w:ascii="Segoe UI" w:hAnsi="Segoe UI" w:cs="Segoe UI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822ABC"/>
    <w:rPr>
      <w:rFonts w:ascii="Segoe UI" w:hAnsi="Segoe UI" w:cs="Segoe UI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22ABC"/>
    <w:rPr>
      <w:color w:val="808080"/>
    </w:rPr>
  </w:style>
  <w:style w:type="paragraph" w:customStyle="1" w:styleId="DateContactAPTA">
    <w:name w:val="Date &amp; Contact APTA"/>
    <w:link w:val="DateContactAPTAChar"/>
    <w:uiPriority w:val="6"/>
    <w:qFormat/>
    <w:rsid w:val="00822ABC"/>
    <w:pPr>
      <w:spacing w:after="0" w:line="240" w:lineRule="auto"/>
    </w:pPr>
    <w:rPr>
      <w:rFonts w:ascii="Segoe UI" w:eastAsia="Times New Roman" w:hAnsi="Segoe UI" w:cs="Segoe U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2ABC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22A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822AB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qFormat/>
    <w:rsid w:val="00822ABC"/>
    <w:rPr>
      <w:rFonts w:ascii="Segoe UI" w:hAnsi="Segoe UI" w:cs="Segoe UI"/>
      <w:b w:val="0"/>
      <w:bCs w:val="0"/>
      <w:i w:val="0"/>
      <w:iCs w:val="0"/>
      <w:color w:val="005587" w:themeColor="accent5"/>
      <w:sz w:val="18"/>
      <w:szCs w:val="18"/>
      <w:u w:val="single" w:color="005587" w:themeColor="accent5"/>
    </w:rPr>
  </w:style>
  <w:style w:type="paragraph" w:customStyle="1" w:styleId="Endnote">
    <w:name w:val="Endnote"/>
    <w:aliases w:val="Endnote APTA"/>
    <w:link w:val="EndnoteChar"/>
    <w:qFormat/>
    <w:rsid w:val="00822ABC"/>
    <w:pPr>
      <w:spacing w:after="120" w:line="240" w:lineRule="auto"/>
    </w:pPr>
    <w:rPr>
      <w:rFonts w:ascii="Segoe UI" w:eastAsia="MS Mincho" w:hAnsi="Segoe UI" w:cs="Segoe UI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22ABC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uiPriority w:val="5"/>
    <w:qFormat/>
    <w:rsid w:val="00822ABC"/>
    <w:rPr>
      <w:rFonts w:ascii="Segoe UI" w:hAnsi="Segoe UI" w:cs="Segoe UI"/>
      <w:b w:val="0"/>
      <w:bCs w:val="0"/>
      <w:i w:val="0"/>
      <w:iCs w:val="0"/>
      <w:color w:val="auto"/>
      <w:sz w:val="18"/>
      <w:szCs w:val="18"/>
    </w:rPr>
  </w:style>
  <w:style w:type="character" w:customStyle="1" w:styleId="EndnoteChar">
    <w:name w:val="Endnote Char"/>
    <w:aliases w:val="Endnote APTA Char"/>
    <w:basedOn w:val="DefaultParagraphFont"/>
    <w:link w:val="Endnote"/>
    <w:rsid w:val="00822ABC"/>
    <w:rPr>
      <w:rFonts w:ascii="Segoe UI" w:eastAsia="MS Mincho" w:hAnsi="Segoe UI" w:cs="Segoe UI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822ABC"/>
  </w:style>
  <w:style w:type="paragraph" w:customStyle="1" w:styleId="IntroductionAPTA">
    <w:name w:val="Introduction APTA"/>
    <w:next w:val="BodyAPTA"/>
    <w:link w:val="IntroductionAPTAChar"/>
    <w:uiPriority w:val="2"/>
    <w:qFormat/>
    <w:rsid w:val="00822ABC"/>
    <w:pPr>
      <w:spacing w:after="240"/>
    </w:pPr>
    <w:rPr>
      <w:rFonts w:ascii="Segoe UI" w:eastAsia="Times New Roman" w:hAnsi="Segoe UI" w:cs="Segoe UI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822ABC"/>
    <w:rPr>
      <w:rFonts w:ascii="Segoe UI" w:eastAsia="Times New Roman" w:hAnsi="Segoe UI" w:cs="Segoe UI"/>
      <w:b/>
      <w:bCs/>
      <w:spacing w:val="-3"/>
      <w:sz w:val="24"/>
      <w:szCs w:val="24"/>
    </w:rPr>
  </w:style>
  <w:style w:type="character" w:styleId="Hyperlink">
    <w:name w:val="Hyperlink"/>
    <w:aliases w:val="Hyperlink APTA"/>
    <w:basedOn w:val="DefaultParagraphFont"/>
    <w:uiPriority w:val="5"/>
    <w:qFormat/>
    <w:rsid w:val="00822ABC"/>
    <w:rPr>
      <w:rFonts w:ascii="Segoe UI" w:hAnsi="Segoe UI" w:cs="Segoe UI"/>
      <w:b w:val="0"/>
      <w:bCs w:val="0"/>
      <w:i w:val="0"/>
      <w:iCs w:val="0"/>
      <w:color w:val="005587" w:themeColor="accent5"/>
      <w:sz w:val="24"/>
      <w:szCs w:val="24"/>
      <w:u w:val="single" w:color="005587" w:themeColor="accent5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822ABC"/>
    <w:rPr>
      <w:rFonts w:ascii="Segoe UI" w:eastAsia="Times New Roman" w:hAnsi="Segoe UI" w:cs="Segoe UI"/>
      <w:color w:val="3F4444" w:themeColor="text2"/>
      <w:sz w:val="24"/>
      <w:szCs w:val="24"/>
    </w:rPr>
  </w:style>
  <w:style w:type="paragraph" w:styleId="Header">
    <w:name w:val="header"/>
    <w:link w:val="HeaderChar"/>
    <w:uiPriority w:val="99"/>
    <w:unhideWhenUsed/>
    <w:rsid w:val="00822ABC"/>
    <w:pPr>
      <w:tabs>
        <w:tab w:val="center" w:pos="4680"/>
        <w:tab w:val="right" w:pos="9360"/>
      </w:tabs>
      <w:spacing w:after="0" w:line="240" w:lineRule="auto"/>
    </w:pPr>
    <w:rPr>
      <w:rFonts w:ascii="Segoe UI" w:hAnsi="Segoe UI" w:cs="Segoe U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2ABC"/>
    <w:rPr>
      <w:rFonts w:ascii="Segoe UI" w:hAnsi="Segoe UI" w:cs="Segoe UI"/>
      <w:sz w:val="20"/>
      <w:szCs w:val="20"/>
    </w:rPr>
  </w:style>
  <w:style w:type="paragraph" w:styleId="Footer">
    <w:name w:val="footer"/>
    <w:link w:val="FooterChar"/>
    <w:uiPriority w:val="99"/>
    <w:unhideWhenUsed/>
    <w:rsid w:val="00822ABC"/>
    <w:pPr>
      <w:spacing w:after="0"/>
      <w:jc w:val="right"/>
    </w:pPr>
    <w:rPr>
      <w:rFonts w:ascii="Segoe UI" w:hAnsi="Segoe UI" w:cs="Segoe UI"/>
      <w:color w:val="889191" w:themeColor="text2" w:themeTint="99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2ABC"/>
    <w:rPr>
      <w:rFonts w:ascii="Segoe UI" w:hAnsi="Segoe UI" w:cs="Segoe UI"/>
      <w:color w:val="889191" w:themeColor="text2" w:themeTint="99"/>
      <w:sz w:val="20"/>
      <w:szCs w:val="20"/>
    </w:rPr>
  </w:style>
  <w:style w:type="character" w:customStyle="1" w:styleId="DateContactAPTAChar">
    <w:name w:val="Date &amp; Contact APTA Char"/>
    <w:basedOn w:val="DefaultParagraphFont"/>
    <w:link w:val="DateContactAPTA"/>
    <w:uiPriority w:val="6"/>
    <w:rsid w:val="00822ABC"/>
    <w:rPr>
      <w:rFonts w:ascii="Segoe UI" w:eastAsia="Times New Roman" w:hAnsi="Segoe UI" w:cs="Segoe UI"/>
      <w:sz w:val="20"/>
      <w:szCs w:val="20"/>
    </w:rPr>
  </w:style>
  <w:style w:type="paragraph" w:customStyle="1" w:styleId="BulletedListAPTALevel1">
    <w:name w:val="Bulleted List APTA Level 1"/>
    <w:next w:val="BodyAPTA"/>
    <w:link w:val="BulletedListAPTALevel1Char"/>
    <w:qFormat/>
    <w:rsid w:val="00FD4FEE"/>
    <w:pPr>
      <w:numPr>
        <w:numId w:val="31"/>
      </w:numPr>
      <w:spacing w:after="0"/>
    </w:pPr>
    <w:rPr>
      <w:rFonts w:ascii="Segoe UI" w:eastAsia="Times New Roman" w:hAnsi="Segoe UI" w:cs="Segoe UI"/>
      <w:sz w:val="24"/>
      <w:szCs w:val="24"/>
    </w:rPr>
  </w:style>
  <w:style w:type="character" w:customStyle="1" w:styleId="BulletedListAPTALevel1Char">
    <w:name w:val="Bulleted List APTA Level 1 Char"/>
    <w:basedOn w:val="BodyAPTAChar"/>
    <w:link w:val="BulletedListAPTALevel1"/>
    <w:rsid w:val="00FD4FEE"/>
    <w:rPr>
      <w:rFonts w:ascii="Segoe UI" w:eastAsia="Times New Roman" w:hAnsi="Segoe UI" w:cs="Segoe UI"/>
      <w:sz w:val="24"/>
      <w:szCs w:val="24"/>
    </w:rPr>
  </w:style>
  <w:style w:type="paragraph" w:customStyle="1" w:styleId="BulletedListAPTALevel2">
    <w:name w:val="Bulleted List APTA Level 2"/>
    <w:basedOn w:val="BulletedListAPTALevel1"/>
    <w:qFormat/>
    <w:rsid w:val="00FD4FEE"/>
    <w:pPr>
      <w:numPr>
        <w:ilvl w:val="1"/>
      </w:numPr>
    </w:pPr>
  </w:style>
  <w:style w:type="paragraph" w:customStyle="1" w:styleId="BulletedListAPTALevel3">
    <w:name w:val="Bulleted List APTA Level 3"/>
    <w:basedOn w:val="BulletedListAPTALevel1"/>
    <w:qFormat/>
    <w:rsid w:val="00FD4FEE"/>
    <w:pPr>
      <w:numPr>
        <w:ilvl w:val="2"/>
        <w:numId w:val="32"/>
      </w:numPr>
    </w:pPr>
  </w:style>
  <w:style w:type="paragraph" w:styleId="ListParagraph">
    <w:name w:val="List Paragraph"/>
    <w:basedOn w:val="Normal"/>
    <w:uiPriority w:val="34"/>
    <w:rsid w:val="0042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fel@apt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taaws-file\APTABrandTemplates\19c%20ABPTRFE%20One%20Column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79184143C241B7BF68E48B3A7D6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0AE60-F54F-46F5-B250-CFDCEDCBE91E}"/>
      </w:docPartPr>
      <w:docPartBody>
        <w:p w:rsidR="00E1773D" w:rsidRDefault="00E1773D" w:rsidP="00E1773D">
          <w:pPr>
            <w:pStyle w:val="AD79184143C241B7BF68E48B3A7D6E02"/>
          </w:pPr>
          <w:r w:rsidRPr="00DB04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3F"/>
    <w:rsid w:val="0007653F"/>
    <w:rsid w:val="00361668"/>
    <w:rsid w:val="00742524"/>
    <w:rsid w:val="00A4212F"/>
    <w:rsid w:val="00E1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73D"/>
    <w:rPr>
      <w:color w:val="808080"/>
    </w:rPr>
  </w:style>
  <w:style w:type="paragraph" w:customStyle="1" w:styleId="AD79184143C241B7BF68E48B3A7D6E02">
    <w:name w:val="AD79184143C241B7BF68E48B3A7D6E02"/>
    <w:rsid w:val="00E177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19c ABPTRFE One Column Template 2025</Template>
  <TotalTime>2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Brodbeck, Meredith</cp:lastModifiedBy>
  <cp:revision>2</cp:revision>
  <dcterms:created xsi:type="dcterms:W3CDTF">2025-08-01T18:37:00Z</dcterms:created>
  <dcterms:modified xsi:type="dcterms:W3CDTF">2025-08-01T18:37:00Z</dcterms:modified>
</cp:coreProperties>
</file>